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10A" w14:textId="21552942" w:rsidR="007018E9" w:rsidRPr="001C3E47" w:rsidRDefault="006A2228" w:rsidP="00531F93">
      <w:pPr>
        <w:pStyle w:val="1"/>
        <w:pBdr>
          <w:bottom w:val="single" w:sz="4" w:space="0" w:color="auto"/>
        </w:pBdr>
        <w:spacing w:after="280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7FC463C0" wp14:editId="032A91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1890" cy="162179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189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Русская Православная Церковь</w:t>
      </w:r>
      <w:r>
        <w:rPr>
          <w:b/>
          <w:bCs/>
          <w:sz w:val="32"/>
          <w:szCs w:val="32"/>
        </w:rPr>
        <w:br/>
        <w:t>Москов</w:t>
      </w:r>
      <w:r w:rsidR="001C3E47">
        <w:rPr>
          <w:b/>
          <w:bCs/>
          <w:sz w:val="32"/>
          <w:szCs w:val="32"/>
        </w:rPr>
        <w:t>ский Патриархат</w:t>
      </w:r>
      <w:r w:rsidR="001C3E47">
        <w:rPr>
          <w:b/>
          <w:bCs/>
          <w:sz w:val="32"/>
          <w:szCs w:val="32"/>
        </w:rPr>
        <w:br/>
        <w:t>Гатчинская</w:t>
      </w:r>
      <w:r>
        <w:rPr>
          <w:b/>
          <w:bCs/>
          <w:sz w:val="32"/>
          <w:szCs w:val="32"/>
        </w:rPr>
        <w:t xml:space="preserve"> епа</w:t>
      </w:r>
      <w:r w:rsidR="001C3E47">
        <w:rPr>
          <w:b/>
          <w:bCs/>
          <w:sz w:val="32"/>
          <w:szCs w:val="32"/>
        </w:rPr>
        <w:t>рхия</w:t>
      </w:r>
      <w:r w:rsidR="001C3E47">
        <w:rPr>
          <w:b/>
          <w:bCs/>
          <w:sz w:val="32"/>
          <w:szCs w:val="32"/>
        </w:rPr>
        <w:br/>
        <w:t>о</w:t>
      </w:r>
      <w:r>
        <w:rPr>
          <w:b/>
          <w:bCs/>
          <w:sz w:val="32"/>
          <w:szCs w:val="32"/>
        </w:rPr>
        <w:t>тдел социального служения</w:t>
      </w:r>
      <w:r>
        <w:rPr>
          <w:b/>
          <w:bCs/>
          <w:sz w:val="32"/>
          <w:szCs w:val="32"/>
        </w:rPr>
        <w:br/>
      </w:r>
      <w:r w:rsidR="00457E68">
        <w:t>188302</w:t>
      </w:r>
      <w:r w:rsidR="00531F93" w:rsidRPr="00531F93">
        <w:t>,</w:t>
      </w:r>
      <w:r w:rsidR="00457E68">
        <w:t xml:space="preserve"> Ленинградская область</w:t>
      </w:r>
      <w:r w:rsidR="00E97AD2">
        <w:t>,</w:t>
      </w:r>
      <w:r w:rsidR="00457E68">
        <w:t xml:space="preserve"> Гатчинский район, г. Коммунар, </w:t>
      </w:r>
      <w:r w:rsidR="00457E68">
        <w:br/>
        <w:t>ул. Строителей, 3А</w:t>
      </w:r>
      <w:r w:rsidR="00531F93">
        <w:t xml:space="preserve">                                                                                               </w:t>
      </w:r>
      <w:r w:rsidR="00531F93" w:rsidRPr="00531F93">
        <w:t xml:space="preserve">     </w:t>
      </w:r>
      <w:r w:rsidR="00531F93">
        <w:t xml:space="preserve">Храм во имя святого равноапостольного великого князя Владимира                                                                                         </w:t>
      </w:r>
      <w:r w:rsidR="00531F93">
        <w:rPr>
          <w:b/>
          <w:bCs/>
        </w:rPr>
        <w:t xml:space="preserve">                            </w:t>
      </w:r>
      <w:r w:rsidR="00531F93">
        <w:t xml:space="preserve">                                                                                          </w:t>
      </w:r>
      <w:r w:rsidR="00531F93" w:rsidRPr="00531F93">
        <w:t xml:space="preserve"> </w:t>
      </w:r>
      <w:r w:rsidR="00531F93">
        <w:t xml:space="preserve">                                      </w:t>
      </w:r>
      <w:r w:rsidR="00531F93" w:rsidRPr="00531F93">
        <w:t xml:space="preserve">                                                                                    </w:t>
      </w:r>
      <w:r w:rsidR="00531F93">
        <w:rPr>
          <w:lang w:val="en-US"/>
        </w:rPr>
        <w:t>e</w:t>
      </w:r>
      <w:r w:rsidR="00531F93" w:rsidRPr="00531F93">
        <w:t>-</w:t>
      </w:r>
      <w:r w:rsidR="00531F93">
        <w:rPr>
          <w:lang w:val="en-US"/>
        </w:rPr>
        <w:t>mail</w:t>
      </w:r>
      <w:r w:rsidR="00531F93">
        <w:t>:</w:t>
      </w:r>
      <w:r w:rsidR="00531F93" w:rsidRPr="00531F93">
        <w:t xml:space="preserve"> </w:t>
      </w:r>
      <w:hyperlink r:id="rId8" w:history="1">
        <w:r w:rsidR="00531F93" w:rsidRPr="00531F93">
          <w:rPr>
            <w:rStyle w:val="a4"/>
            <w:lang w:val="en-US"/>
          </w:rPr>
          <w:t>dualur</w:t>
        </w:r>
        <w:r w:rsidR="00531F93" w:rsidRPr="00531F93">
          <w:rPr>
            <w:rStyle w:val="a4"/>
          </w:rPr>
          <w:t>@</w:t>
        </w:r>
        <w:r w:rsidR="00531F93" w:rsidRPr="00531F93">
          <w:rPr>
            <w:rStyle w:val="a4"/>
            <w:lang w:val="en-US"/>
          </w:rPr>
          <w:t>yandex</w:t>
        </w:r>
        <w:r w:rsidR="00531F93" w:rsidRPr="00531F93">
          <w:rPr>
            <w:rStyle w:val="a4"/>
          </w:rPr>
          <w:t>.</w:t>
        </w:r>
        <w:r w:rsidR="00531F93" w:rsidRPr="00531F93">
          <w:rPr>
            <w:rStyle w:val="a4"/>
            <w:lang w:val="en-US"/>
          </w:rPr>
          <w:t>ru</w:t>
        </w:r>
      </w:hyperlink>
      <w:r w:rsidR="00531F93" w:rsidRPr="00531F93">
        <w:t xml:space="preserve"> </w:t>
      </w:r>
      <w:r w:rsidR="00531F93">
        <w:t>тел. 8 (921) 970-85-40</w:t>
      </w:r>
    </w:p>
    <w:p w14:paraId="2C9179A8" w14:textId="77777777" w:rsidR="007018E9" w:rsidRDefault="007018E9" w:rsidP="007018E9">
      <w:pPr>
        <w:shd w:val="clear" w:color="auto" w:fill="FFFFFF"/>
        <w:jc w:val="right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/>
          <w:iCs/>
        </w:rPr>
        <w:tab/>
        <w:t xml:space="preserve">    </w:t>
      </w:r>
      <w:r>
        <w:rPr>
          <w:rFonts w:ascii="Times New Roman" w:hAnsi="Times New Roman"/>
          <w:iCs/>
        </w:rPr>
        <w:t>Утверждаю</w:t>
      </w:r>
    </w:p>
    <w:p w14:paraId="63F4F1FA" w14:textId="192D7DDA" w:rsidR="007018E9" w:rsidRDefault="007018E9" w:rsidP="007018E9">
      <w:pPr>
        <w:shd w:val="clear" w:color="auto" w:fill="FFFFFF"/>
        <w:tabs>
          <w:tab w:val="left" w:pos="5587"/>
        </w:tabs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Руководитель </w:t>
      </w:r>
      <w:r>
        <w:rPr>
          <w:rFonts w:ascii="Times New Roman" w:hAnsi="Times New Roman"/>
          <w:iCs/>
        </w:rPr>
        <w:t>о</w:t>
      </w:r>
      <w:r>
        <w:rPr>
          <w:rFonts w:ascii="Times New Roman" w:hAnsi="Times New Roman"/>
          <w:iCs/>
        </w:rPr>
        <w:t>тдела</w:t>
      </w:r>
    </w:p>
    <w:p w14:paraId="19345866" w14:textId="2A6E656C" w:rsidR="007018E9" w:rsidRDefault="007018E9" w:rsidP="007018E9">
      <w:pPr>
        <w:shd w:val="clear" w:color="auto" w:fill="FFFFFF"/>
        <w:tabs>
          <w:tab w:val="left" w:pos="5587"/>
        </w:tabs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иерей </w:t>
      </w:r>
      <w:r>
        <w:rPr>
          <w:rFonts w:ascii="Times New Roman" w:hAnsi="Times New Roman"/>
          <w:iCs/>
        </w:rPr>
        <w:t>Алексей Дудин</w:t>
      </w:r>
    </w:p>
    <w:p w14:paraId="08300432" w14:textId="4367A789" w:rsidR="007018E9" w:rsidRDefault="007018E9" w:rsidP="007018E9">
      <w:pPr>
        <w:shd w:val="clear" w:color="auto" w:fill="FFFFFF"/>
        <w:tabs>
          <w:tab w:val="left" w:pos="5954"/>
          <w:tab w:val="left" w:pos="609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31F93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__________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31F9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г.</w:t>
      </w:r>
    </w:p>
    <w:p w14:paraId="6D316261" w14:textId="13447F24" w:rsidR="005C4819" w:rsidRDefault="00457E68" w:rsidP="007018E9">
      <w:pPr>
        <w:pStyle w:val="1"/>
        <w:spacing w:line="240" w:lineRule="auto"/>
        <w:ind w:firstLine="0"/>
        <w:jc w:val="right"/>
      </w:pPr>
      <w:r>
        <w:br/>
      </w:r>
    </w:p>
    <w:p w14:paraId="1A980E9E" w14:textId="77777777" w:rsidR="005C4819" w:rsidRDefault="006A2228">
      <w:pPr>
        <w:pStyle w:val="1"/>
        <w:spacing w:after="2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ДОЛЖНОСТНАЯ ИНСТРУКЦИЯ</w:t>
      </w:r>
      <w:r>
        <w:rPr>
          <w:b/>
          <w:bCs/>
          <w:sz w:val="22"/>
          <w:szCs w:val="22"/>
        </w:rPr>
        <w:br/>
        <w:t>СОЦИАЛЬНОГО РАБОТНИКА НА ПРИХОДЕ</w:t>
      </w:r>
    </w:p>
    <w:p w14:paraId="567572AD" w14:textId="31F96800" w:rsidR="005C4819" w:rsidRDefault="006A2228">
      <w:pPr>
        <w:pStyle w:val="1"/>
        <w:spacing w:after="280"/>
        <w:ind w:firstLine="740"/>
      </w:pPr>
      <w:r>
        <w:t>Настоящая должностная инструкция разработана и утверждена на основании Устава епархиального отдела социального служения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Федерации, Уставом Екатеринбургской епархии и Синодальной концепцией по социальному служению.</w:t>
      </w:r>
    </w:p>
    <w:p w14:paraId="72BD4849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spacing w:after="40" w:line="30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ОБЩИЕ РЕКОМЕНДАЦИИ</w:t>
      </w:r>
    </w:p>
    <w:p w14:paraId="628B18DF" w14:textId="77777777" w:rsidR="005C4819" w:rsidRDefault="006A2228">
      <w:pPr>
        <w:pStyle w:val="1"/>
        <w:numPr>
          <w:ilvl w:val="1"/>
          <w:numId w:val="1"/>
        </w:numPr>
        <w:tabs>
          <w:tab w:val="left" w:pos="1191"/>
        </w:tabs>
        <w:ind w:firstLine="740"/>
        <w:jc w:val="both"/>
      </w:pPr>
      <w:r>
        <w:t>Социальное служение Церкви (благотворительность, социальная деятельность, диакония) - есть служение Богу через служение ближнему. В практической деятельности диакония - это инициированная, организованная, координируемая и финансируемая Церковью или с помощью Церкви деятельность, имеющая своей целью сочетание материальной помощи и пастырского душепопечения о нуждающихся прихожанах, а также всех нуждающихся, обратившимся за помощью.</w:t>
      </w:r>
    </w:p>
    <w:p w14:paraId="0D4602B3" w14:textId="77777777" w:rsidR="005C4819" w:rsidRDefault="006A2228">
      <w:pPr>
        <w:pStyle w:val="1"/>
        <w:numPr>
          <w:ilvl w:val="1"/>
          <w:numId w:val="1"/>
        </w:numPr>
        <w:tabs>
          <w:tab w:val="left" w:pos="1182"/>
        </w:tabs>
        <w:ind w:firstLine="740"/>
        <w:jc w:val="both"/>
      </w:pPr>
      <w:r>
        <w:t>Общая организация, координация, планирование и контроль церковной социальной работы на приходе находятся в компетенции настоятеля. Для непосредственного администрирования и выполнения этой работы назначается приходской социальный работник.</w:t>
      </w:r>
    </w:p>
    <w:p w14:paraId="51E23EC7" w14:textId="77777777" w:rsidR="005C4819" w:rsidRDefault="006A2228">
      <w:pPr>
        <w:pStyle w:val="1"/>
        <w:numPr>
          <w:ilvl w:val="1"/>
          <w:numId w:val="1"/>
        </w:numPr>
        <w:tabs>
          <w:tab w:val="left" w:pos="1158"/>
        </w:tabs>
        <w:ind w:firstLine="740"/>
        <w:jc w:val="both"/>
      </w:pPr>
      <w:r>
        <w:t>Социальный работник на приходе принимается на работу и увольняется приказом настоятеля прихода и подотчетен ему; согласовывает свою деятельность с епархиальным отделом по социальному служению и с помощником благочинного по социальному служению.</w:t>
      </w:r>
    </w:p>
    <w:p w14:paraId="6F8F4982" w14:textId="77777777" w:rsidR="005C4819" w:rsidRDefault="006A2228">
      <w:pPr>
        <w:pStyle w:val="1"/>
        <w:numPr>
          <w:ilvl w:val="1"/>
          <w:numId w:val="1"/>
        </w:numPr>
        <w:tabs>
          <w:tab w:val="left" w:pos="1186"/>
        </w:tabs>
        <w:ind w:firstLine="740"/>
        <w:jc w:val="both"/>
      </w:pPr>
      <w:r>
        <w:t>На должность социального работника назначается православный верующий, регулярно участвующий в церковных Таинствах; имеющий хорошую репутацию в среде прихожан и активно участвующий в жизни прихода.</w:t>
      </w:r>
    </w:p>
    <w:p w14:paraId="6703EBAC" w14:textId="77777777" w:rsidR="005C4819" w:rsidRDefault="006A2228">
      <w:pPr>
        <w:pStyle w:val="1"/>
        <w:numPr>
          <w:ilvl w:val="1"/>
          <w:numId w:val="1"/>
        </w:numPr>
        <w:tabs>
          <w:tab w:val="left" w:pos="1191"/>
        </w:tabs>
        <w:spacing w:after="280"/>
        <w:ind w:firstLine="740"/>
        <w:jc w:val="both"/>
      </w:pPr>
      <w:r>
        <w:t>Социальный работник входит в состав Приходского собрания в соответствии с установленными для этого правилами.</w:t>
      </w:r>
    </w:p>
    <w:p w14:paraId="1C75119C" w14:textId="77777777" w:rsidR="005C4819" w:rsidRDefault="006A2228">
      <w:pPr>
        <w:pStyle w:val="1"/>
        <w:numPr>
          <w:ilvl w:val="0"/>
          <w:numId w:val="1"/>
        </w:numPr>
        <w:tabs>
          <w:tab w:val="left" w:pos="360"/>
        </w:tabs>
        <w:ind w:firstLine="0"/>
        <w:jc w:val="center"/>
      </w:pPr>
      <w:r>
        <w:rPr>
          <w:b/>
          <w:bCs/>
        </w:rPr>
        <w:t>ТРЕБОВАНИЯ К СОЦИАЛЬНОМУ РАБОТНИКУ</w:t>
      </w:r>
    </w:p>
    <w:p w14:paraId="52314545" w14:textId="77777777" w:rsidR="005C4819" w:rsidRDefault="006A2228">
      <w:pPr>
        <w:pStyle w:val="1"/>
        <w:numPr>
          <w:ilvl w:val="1"/>
          <w:numId w:val="1"/>
        </w:numPr>
        <w:tabs>
          <w:tab w:val="left" w:pos="1295"/>
        </w:tabs>
        <w:ind w:firstLine="720"/>
        <w:jc w:val="both"/>
      </w:pPr>
      <w:r>
        <w:lastRenderedPageBreak/>
        <w:t>Социальный работник относится к категории специалистов, т.е. сотрудников, обладающих специальными знаниями, необходимыми для выполнения социальной деятельности.</w:t>
      </w:r>
    </w:p>
    <w:p w14:paraId="473B395D" w14:textId="77777777" w:rsidR="005C4819" w:rsidRDefault="006A2228">
      <w:pPr>
        <w:pStyle w:val="1"/>
        <w:numPr>
          <w:ilvl w:val="1"/>
          <w:numId w:val="1"/>
        </w:numPr>
        <w:tabs>
          <w:tab w:val="left" w:pos="1295"/>
        </w:tabs>
        <w:ind w:firstLine="720"/>
        <w:jc w:val="both"/>
      </w:pPr>
      <w:r>
        <w:t>Социальный работник должен иметь средне-специальное или высшее образование, желательно по социальному, медицинскому или педагогическому профилям, без предъявления требований к стажу работы.</w:t>
      </w:r>
    </w:p>
    <w:p w14:paraId="461481B2" w14:textId="77777777" w:rsidR="005C4819" w:rsidRDefault="006A2228">
      <w:pPr>
        <w:pStyle w:val="1"/>
        <w:numPr>
          <w:ilvl w:val="1"/>
          <w:numId w:val="1"/>
        </w:numPr>
        <w:tabs>
          <w:tab w:val="left" w:pos="1295"/>
        </w:tabs>
        <w:ind w:firstLine="720"/>
        <w:jc w:val="both"/>
      </w:pPr>
      <w:r>
        <w:t>Социальный работник, не имеющий образования и/или опыта работы в социальной сфере, должен получить образование на курсах подготовки церковных помощников по социальному служению или в других образовательных учреждениях социального профиля.</w:t>
      </w:r>
    </w:p>
    <w:p w14:paraId="1BC06C7F" w14:textId="77777777" w:rsidR="005C4819" w:rsidRDefault="006A2228">
      <w:pPr>
        <w:pStyle w:val="1"/>
        <w:numPr>
          <w:ilvl w:val="1"/>
          <w:numId w:val="1"/>
        </w:numPr>
        <w:tabs>
          <w:tab w:val="left" w:pos="1295"/>
        </w:tabs>
        <w:ind w:firstLine="720"/>
        <w:jc w:val="both"/>
      </w:pPr>
      <w:r>
        <w:t>Социальный работник должен обладать высокими моральными качествами, чувством ответственности и такта, умением работать с людьми, дисциплинированностью и исполнительностью. Должен чутко и внимательно относиться к тем людям, которым он помогает.</w:t>
      </w:r>
    </w:p>
    <w:p w14:paraId="400F0E04" w14:textId="77777777" w:rsidR="005C4819" w:rsidRDefault="006A2228">
      <w:pPr>
        <w:pStyle w:val="1"/>
        <w:numPr>
          <w:ilvl w:val="1"/>
          <w:numId w:val="1"/>
        </w:numPr>
        <w:tabs>
          <w:tab w:val="left" w:pos="1295"/>
        </w:tabs>
        <w:ind w:firstLine="720"/>
        <w:jc w:val="both"/>
      </w:pPr>
      <w:r>
        <w:t>Социальный работник в соответствии с направлениями социальной деятельности прихода должен знать церковные установления в сфере диаконии, специфику церковной социальной деятельности; ориентироваться в необходимых нормативных документах, основах социального законодательства и практических вопросах оказания определенной социальной помощи.</w:t>
      </w:r>
    </w:p>
    <w:p w14:paraId="1C998D0B" w14:textId="77777777" w:rsidR="005C4819" w:rsidRDefault="006A2228">
      <w:pPr>
        <w:pStyle w:val="1"/>
        <w:numPr>
          <w:ilvl w:val="1"/>
          <w:numId w:val="1"/>
        </w:numPr>
        <w:tabs>
          <w:tab w:val="left" w:pos="1891"/>
        </w:tabs>
        <w:ind w:firstLine="720"/>
        <w:jc w:val="both"/>
      </w:pPr>
      <w:r>
        <w:t>В своей деятельности социальный работник руководствуется:</w:t>
      </w:r>
    </w:p>
    <w:p w14:paraId="49C48D74" w14:textId="77777777" w:rsidR="005C4819" w:rsidRDefault="006A2228">
      <w:pPr>
        <w:pStyle w:val="1"/>
        <w:numPr>
          <w:ilvl w:val="0"/>
          <w:numId w:val="2"/>
        </w:numPr>
        <w:tabs>
          <w:tab w:val="left" w:pos="836"/>
        </w:tabs>
        <w:ind w:firstLine="580"/>
        <w:jc w:val="both"/>
      </w:pPr>
      <w:r>
        <w:t>действующим законодательством Российской Федерации в системе социальной защиты населения;</w:t>
      </w:r>
    </w:p>
    <w:p w14:paraId="1473664C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каноническим Уставом Русской Православной Церкви;</w:t>
      </w:r>
    </w:p>
    <w:p w14:paraId="2A282C34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постановлениями Поместных и Архиерейских Соборов;</w:t>
      </w:r>
    </w:p>
    <w:p w14:paraId="6234A260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определениями Священного Синода;</w:t>
      </w:r>
    </w:p>
    <w:p w14:paraId="184634C3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Указами Патриарха Московского и всея Руси;</w:t>
      </w:r>
    </w:p>
    <w:p w14:paraId="5862E84B" w14:textId="77777777" w:rsidR="005C4819" w:rsidRDefault="006A2228">
      <w:pPr>
        <w:pStyle w:val="1"/>
        <w:numPr>
          <w:ilvl w:val="0"/>
          <w:numId w:val="2"/>
        </w:numPr>
        <w:tabs>
          <w:tab w:val="left" w:pos="826"/>
        </w:tabs>
        <w:ind w:firstLine="580"/>
        <w:jc w:val="both"/>
      </w:pPr>
      <w:r>
        <w:t>рекомендациями Синодального Отдела по церковной благотворительности и социальному служению;</w:t>
      </w:r>
    </w:p>
    <w:p w14:paraId="65765BB6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Указами и Распоряжениями правящего Архиерея;</w:t>
      </w:r>
    </w:p>
    <w:p w14:paraId="08A9467D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распоряжениями епархиального Отдела по социальному служению;</w:t>
      </w:r>
    </w:p>
    <w:p w14:paraId="6101D611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Уставом прихода Русской Православной Церкви Московского Патриархата;</w:t>
      </w:r>
    </w:p>
    <w:p w14:paraId="1E7E2DE8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распоряжениями настоятеля;</w:t>
      </w:r>
    </w:p>
    <w:p w14:paraId="69B3EE0D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иными (в т. ч. гражданскими) нормативными актами.</w:t>
      </w:r>
    </w:p>
    <w:p w14:paraId="36C06195" w14:textId="77777777" w:rsidR="005C4819" w:rsidRDefault="006A2228">
      <w:pPr>
        <w:pStyle w:val="1"/>
        <w:numPr>
          <w:ilvl w:val="0"/>
          <w:numId w:val="2"/>
        </w:numPr>
        <w:tabs>
          <w:tab w:val="left" w:pos="1295"/>
        </w:tabs>
        <w:ind w:firstLine="580"/>
        <w:jc w:val="both"/>
      </w:pPr>
      <w:r>
        <w:t>настоящей должностной инструкцией</w:t>
      </w:r>
    </w:p>
    <w:p w14:paraId="0D6C6A72" w14:textId="77777777" w:rsidR="005C4819" w:rsidRDefault="006A2228">
      <w:pPr>
        <w:pStyle w:val="1"/>
        <w:numPr>
          <w:ilvl w:val="1"/>
          <w:numId w:val="1"/>
        </w:numPr>
        <w:tabs>
          <w:tab w:val="left" w:pos="1891"/>
        </w:tabs>
        <w:ind w:firstLine="720"/>
        <w:jc w:val="both"/>
      </w:pPr>
      <w:r>
        <w:t>Социальный работник на приходе должен знать:</w:t>
      </w:r>
    </w:p>
    <w:p w14:paraId="133C5EAD" w14:textId="77777777" w:rsidR="005C4819" w:rsidRDefault="006A2228">
      <w:pPr>
        <w:pStyle w:val="1"/>
        <w:numPr>
          <w:ilvl w:val="0"/>
          <w:numId w:val="3"/>
        </w:numPr>
        <w:tabs>
          <w:tab w:val="left" w:pos="840"/>
        </w:tabs>
        <w:ind w:firstLine="580"/>
        <w:jc w:val="both"/>
      </w:pPr>
      <w:r>
        <w:t>Катехизис Соборной Апостольской Православной Церкви;</w:t>
      </w:r>
    </w:p>
    <w:p w14:paraId="0E08BC5C" w14:textId="77777777" w:rsidR="005C4819" w:rsidRDefault="006A2228">
      <w:pPr>
        <w:pStyle w:val="1"/>
        <w:numPr>
          <w:ilvl w:val="0"/>
          <w:numId w:val="3"/>
        </w:numPr>
        <w:tabs>
          <w:tab w:val="left" w:pos="840"/>
        </w:tabs>
        <w:ind w:firstLine="580"/>
        <w:jc w:val="both"/>
      </w:pPr>
      <w:r>
        <w:t>Святоотеческую литературу;</w:t>
      </w:r>
    </w:p>
    <w:p w14:paraId="002EE107" w14:textId="77777777" w:rsidR="005C4819" w:rsidRDefault="006A2228">
      <w:pPr>
        <w:pStyle w:val="1"/>
        <w:numPr>
          <w:ilvl w:val="0"/>
          <w:numId w:val="3"/>
        </w:numPr>
        <w:tabs>
          <w:tab w:val="left" w:pos="840"/>
        </w:tabs>
        <w:ind w:firstLine="580"/>
        <w:jc w:val="both"/>
      </w:pPr>
      <w:r>
        <w:t>Концепцию социального служения РПЦ;</w:t>
      </w:r>
    </w:p>
    <w:p w14:paraId="217B8796" w14:textId="77777777" w:rsidR="005C4819" w:rsidRDefault="006A2228">
      <w:pPr>
        <w:pStyle w:val="1"/>
        <w:numPr>
          <w:ilvl w:val="0"/>
          <w:numId w:val="3"/>
        </w:numPr>
        <w:tabs>
          <w:tab w:val="left" w:pos="840"/>
        </w:tabs>
        <w:ind w:firstLine="580"/>
        <w:jc w:val="both"/>
      </w:pPr>
      <w:r>
        <w:t>структуру и направления деятельности отделов Екатеринбургской епархии;</w:t>
      </w:r>
    </w:p>
    <w:p w14:paraId="1B0D4842" w14:textId="77777777" w:rsidR="005C4819" w:rsidRDefault="006A2228">
      <w:pPr>
        <w:pStyle w:val="1"/>
        <w:numPr>
          <w:ilvl w:val="0"/>
          <w:numId w:val="3"/>
        </w:numPr>
        <w:tabs>
          <w:tab w:val="left" w:pos="826"/>
        </w:tabs>
        <w:ind w:firstLine="580"/>
        <w:jc w:val="both"/>
      </w:pPr>
      <w:r>
        <w:t>основы социальной политики, права и государственного устройства, трудового и семейного законодательства РФ;</w:t>
      </w:r>
    </w:p>
    <w:p w14:paraId="6799C7C4" w14:textId="77777777" w:rsidR="005C4819" w:rsidRDefault="006A2228">
      <w:pPr>
        <w:pStyle w:val="1"/>
        <w:numPr>
          <w:ilvl w:val="0"/>
          <w:numId w:val="3"/>
        </w:numPr>
        <w:tabs>
          <w:tab w:val="left" w:pos="831"/>
        </w:tabs>
        <w:ind w:firstLine="580"/>
        <w:jc w:val="both"/>
      </w:pPr>
      <w:r>
        <w:t>основы психологии в области социальной работы (психология личности, семьи, лиц старшего возраста, людей с ограниченными возможностями, зависимых, социально - психологические аспекты помощи сиротам);</w:t>
      </w:r>
    </w:p>
    <w:p w14:paraId="1191A876" w14:textId="77777777" w:rsidR="005C4819" w:rsidRDefault="006A2228">
      <w:pPr>
        <w:pStyle w:val="1"/>
        <w:numPr>
          <w:ilvl w:val="0"/>
          <w:numId w:val="3"/>
        </w:numPr>
        <w:tabs>
          <w:tab w:val="left" w:pos="840"/>
        </w:tabs>
        <w:ind w:firstLine="580"/>
        <w:jc w:val="both"/>
      </w:pPr>
      <w:r>
        <w:t>основные приемы и методы оказания неотложной доврачебной помощи;</w:t>
      </w:r>
    </w:p>
    <w:p w14:paraId="1BF86CD1" w14:textId="77777777" w:rsidR="005C4819" w:rsidRDefault="006A2228">
      <w:pPr>
        <w:pStyle w:val="1"/>
        <w:numPr>
          <w:ilvl w:val="0"/>
          <w:numId w:val="3"/>
        </w:numPr>
        <w:tabs>
          <w:tab w:val="left" w:pos="813"/>
        </w:tabs>
        <w:ind w:firstLine="580"/>
        <w:jc w:val="both"/>
      </w:pPr>
      <w:r>
        <w:t>основы фандрайзинга (поиска благотворителей);</w:t>
      </w:r>
    </w:p>
    <w:p w14:paraId="24735F60" w14:textId="77777777" w:rsidR="005C4819" w:rsidRDefault="006A2228">
      <w:pPr>
        <w:pStyle w:val="1"/>
        <w:numPr>
          <w:ilvl w:val="0"/>
          <w:numId w:val="3"/>
        </w:numPr>
        <w:tabs>
          <w:tab w:val="left" w:pos="813"/>
        </w:tabs>
        <w:spacing w:after="320"/>
        <w:ind w:firstLine="580"/>
        <w:jc w:val="both"/>
      </w:pPr>
      <w:r>
        <w:lastRenderedPageBreak/>
        <w:t>правила и нормы охраны труда, техники безопасности и противопожарной защиты.</w:t>
      </w:r>
    </w:p>
    <w:p w14:paraId="791EAA5B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ФУНКЦИИ СОЦИАЛЬНОГО РАБОТНИКА НА ПРИХОДЕ</w:t>
      </w:r>
    </w:p>
    <w:p w14:paraId="287A6603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Составление и постоянное обновление списка нуждающихся в помощи прихожан: одиноких престарелых, тяжелобольных, инвалидов, членов многодетных, а также неполных и социально неблагополучных семей и других подобных лиц. Приходской социальный работник должен лично знать таких людей и организовывать помощь им, привлекая к этому добровольцев.</w:t>
      </w:r>
    </w:p>
    <w:p w14:paraId="7AA84BCA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Информирование настоятеля о подопечных, нуждающихся в духовном окормлении и участии в церковных таинствах вне стен храма; помощь священнику в организации посещений подопечных.</w:t>
      </w:r>
    </w:p>
    <w:p w14:paraId="25708842" w14:textId="77777777" w:rsidR="005C4819" w:rsidRDefault="006A2228">
      <w:pPr>
        <w:pStyle w:val="1"/>
        <w:numPr>
          <w:ilvl w:val="1"/>
          <w:numId w:val="1"/>
        </w:numPr>
        <w:tabs>
          <w:tab w:val="left" w:pos="1978"/>
        </w:tabs>
        <w:ind w:firstLine="720"/>
        <w:jc w:val="both"/>
      </w:pPr>
      <w:r>
        <w:t>3. Работа по одному или нескольким перечисленным ниже направлениям:</w:t>
      </w:r>
    </w:p>
    <w:p w14:paraId="692819D3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поддержка, укрепление и защита семьи, материнства и детства;</w:t>
      </w:r>
    </w:p>
    <w:p w14:paraId="4273A94A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престарелым и инвалидам;</w:t>
      </w:r>
    </w:p>
    <w:p w14:paraId="6A325C77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бездомным,</w:t>
      </w:r>
    </w:p>
    <w:p w14:paraId="2912203E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детям-сиротам и детям, оставшимся без попечения родителей,</w:t>
      </w:r>
    </w:p>
    <w:p w14:paraId="376BAA4A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заключенным или освобождающимся из мест заключения,</w:t>
      </w:r>
    </w:p>
    <w:p w14:paraId="3870A277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людям</w:t>
      </w:r>
      <w:r w:rsidR="001E2E61">
        <w:t>,</w:t>
      </w:r>
      <w:r>
        <w:t xml:space="preserve"> страдающим наркотической или алкогольной зависимостью,</w:t>
      </w:r>
    </w:p>
    <w:p w14:paraId="541570F1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ВИЧ-инфицированным,</w:t>
      </w:r>
    </w:p>
    <w:p w14:paraId="559AB2DA" w14:textId="77777777" w:rsidR="005C4819" w:rsidRDefault="006A2228">
      <w:pPr>
        <w:pStyle w:val="1"/>
        <w:numPr>
          <w:ilvl w:val="0"/>
          <w:numId w:val="4"/>
        </w:numPr>
        <w:tabs>
          <w:tab w:val="left" w:pos="813"/>
        </w:tabs>
        <w:ind w:firstLine="580"/>
        <w:jc w:val="both"/>
      </w:pPr>
      <w:r>
        <w:t>помощь пострадавшим в результате пожаров, терактов или иных ЧС;</w:t>
      </w:r>
    </w:p>
    <w:p w14:paraId="2ACC4537" w14:textId="77777777" w:rsidR="005C4819" w:rsidRDefault="006A2228">
      <w:pPr>
        <w:pStyle w:val="1"/>
        <w:numPr>
          <w:ilvl w:val="0"/>
          <w:numId w:val="4"/>
        </w:numPr>
        <w:tabs>
          <w:tab w:val="left" w:pos="799"/>
        </w:tabs>
        <w:ind w:firstLine="580"/>
        <w:jc w:val="both"/>
      </w:pPr>
      <w:r>
        <w:t>иные программы помощи, осуществляемые Синодальным отделом по церковной благотворительности и социальному служению и епархиальными комиссиями по социальному служению.</w:t>
      </w:r>
    </w:p>
    <w:p w14:paraId="798817A8" w14:textId="77777777" w:rsidR="005C4819" w:rsidRDefault="006A2228">
      <w:pPr>
        <w:pStyle w:val="1"/>
        <w:ind w:firstLine="720"/>
        <w:jc w:val="both"/>
      </w:pPr>
      <w:r>
        <w:t>Данная работа осуществляется в соответствии с возможностями и нуждами прихода; ведется в сотрудничестве с епархиальным социальным отделом и Синодальным отделом по церковной благотворительности.</w:t>
      </w:r>
    </w:p>
    <w:p w14:paraId="75008F93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Организация сбора средств для финансирования приходских социальных программ.</w:t>
      </w:r>
    </w:p>
    <w:p w14:paraId="3190EADF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Организация массовых приходских социальных и благотворительных акций, в том числе приуроченных к церковным и государственным праздникам.</w:t>
      </w:r>
    </w:p>
    <w:p w14:paraId="1F8F3937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Забота об информационном обеспечении приходской социальной деятельности посредством размещения информации на приходском сайте или информационном стенде, в церковных периодических изданиях и светских СМИ.</w:t>
      </w:r>
    </w:p>
    <w:p w14:paraId="5492C267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Формирование группы добровольцев, готовых и способных осуществлять приходскую социальную деятельность; организация их обучения; помощь священнику в организации духовной поддержки добровольцев (беседы, совместная молитва).</w:t>
      </w:r>
    </w:p>
    <w:p w14:paraId="1D38D7F1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Привлечение сотрудников государственных социальных и медицинских учреждений к приходской социальной деятельности с учетом того, что светские специалисты могут стать квалифицированными соцработниками Церкви в деле реализации ее социальных проектов.</w:t>
      </w:r>
    </w:p>
    <w:p w14:paraId="28C0E8F5" w14:textId="77777777" w:rsidR="005C4819" w:rsidRDefault="006A2228">
      <w:pPr>
        <w:pStyle w:val="1"/>
        <w:numPr>
          <w:ilvl w:val="1"/>
          <w:numId w:val="1"/>
        </w:numPr>
        <w:tabs>
          <w:tab w:val="left" w:pos="1258"/>
        </w:tabs>
        <w:ind w:firstLine="720"/>
        <w:jc w:val="both"/>
      </w:pPr>
      <w:r>
        <w:t>Участие в социально значимых программах и мероприятиях, осуществляемых в государственных социальных и медицинских учреждениях; инициирование подобных мероприятий в интересах развития дел милосердия и благотворительности;</w:t>
      </w:r>
    </w:p>
    <w:p w14:paraId="0BB5BF85" w14:textId="77777777" w:rsidR="005C4819" w:rsidRDefault="006A2228">
      <w:pPr>
        <w:pStyle w:val="1"/>
        <w:numPr>
          <w:ilvl w:val="1"/>
          <w:numId w:val="1"/>
        </w:numPr>
        <w:tabs>
          <w:tab w:val="left" w:pos="1334"/>
        </w:tabs>
        <w:spacing w:after="320"/>
        <w:ind w:firstLine="720"/>
        <w:jc w:val="both"/>
      </w:pPr>
      <w:r>
        <w:t xml:space="preserve">Организация, совместно с приходом, оснащения приходского храма техническими средствами, обеспечивающими доступ в него лиц с ограниченными </w:t>
      </w:r>
      <w:r>
        <w:lastRenderedPageBreak/>
        <w:t>возможностями (пандусы, перила и пр.).</w:t>
      </w:r>
    </w:p>
    <w:p w14:paraId="568113DA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ДОЛЖНОСТНЫЕ ОБЯЗАННОСТИ</w:t>
      </w:r>
    </w:p>
    <w:p w14:paraId="30E3776D" w14:textId="77777777" w:rsidR="005C4819" w:rsidRDefault="006A2228">
      <w:pPr>
        <w:pStyle w:val="1"/>
        <w:ind w:firstLine="720"/>
        <w:jc w:val="both"/>
      </w:pPr>
      <w:r>
        <w:t>Для выполнения возложенных на него функций социальный работник обязан:</w:t>
      </w:r>
    </w:p>
    <w:p w14:paraId="21695349" w14:textId="77777777" w:rsidR="005C4819" w:rsidRDefault="006A2228">
      <w:pPr>
        <w:pStyle w:val="1"/>
        <w:numPr>
          <w:ilvl w:val="1"/>
          <w:numId w:val="1"/>
        </w:numPr>
        <w:tabs>
          <w:tab w:val="left" w:pos="1219"/>
        </w:tabs>
        <w:ind w:firstLine="720"/>
        <w:jc w:val="both"/>
      </w:pPr>
      <w:r>
        <w:t>вести базу учета подопечных прихожан, нуждающихся в помощи и поддержке;</w:t>
      </w:r>
    </w:p>
    <w:p w14:paraId="60ACE452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организовать помощь нуждающимся прихожанам, выявляя одиноких, одиноко проживающих и нетрудоспособных прихожан, нуждающихся в социальной помощи, их интересы и потребности, трудности;</w:t>
      </w:r>
    </w:p>
    <w:p w14:paraId="63BFFE98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содействовать нуждающимся в получении помощи от органов социальной защиты населения и здравоохранения;</w:t>
      </w:r>
    </w:p>
    <w:p w14:paraId="57970122" w14:textId="77777777" w:rsidR="005C4819" w:rsidRDefault="006A2228">
      <w:pPr>
        <w:pStyle w:val="1"/>
        <w:numPr>
          <w:ilvl w:val="1"/>
          <w:numId w:val="1"/>
        </w:numPr>
        <w:tabs>
          <w:tab w:val="left" w:pos="1219"/>
        </w:tabs>
        <w:ind w:firstLine="720"/>
        <w:jc w:val="both"/>
      </w:pPr>
      <w:r>
        <w:t>консультировать граждан по различным вопросам социальной защиты;</w:t>
      </w:r>
    </w:p>
    <w:p w14:paraId="57134F1D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оказывать содействие нуждающимся в обеспечении техническими средствами ухода и реабилитации, вещами и продуктами;</w:t>
      </w:r>
    </w:p>
    <w:p w14:paraId="1ACEFC9B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оказывать подопечным моральную поддержку, содействовать обеспечению подопечных православной литературой: книгами, журналами, газетами;</w:t>
      </w:r>
    </w:p>
    <w:p w14:paraId="11BD7D75" w14:textId="77777777" w:rsidR="005C4819" w:rsidRDefault="006A2228">
      <w:pPr>
        <w:pStyle w:val="1"/>
        <w:numPr>
          <w:ilvl w:val="1"/>
          <w:numId w:val="1"/>
        </w:numPr>
        <w:tabs>
          <w:tab w:val="left" w:pos="1219"/>
          <w:tab w:val="left" w:pos="1282"/>
        </w:tabs>
        <w:ind w:firstLine="720"/>
        <w:jc w:val="both"/>
      </w:pPr>
      <w:r>
        <w:t>вести работу с гражданами без определенного места жительства,</w:t>
      </w:r>
    </w:p>
    <w:p w14:paraId="2D82BF5B" w14:textId="77777777" w:rsidR="005C4819" w:rsidRDefault="006A2228">
      <w:pPr>
        <w:pStyle w:val="1"/>
        <w:ind w:firstLine="0"/>
        <w:jc w:val="both"/>
      </w:pPr>
      <w:r>
        <w:t>обратившимися в храм за помощью;</w:t>
      </w:r>
    </w:p>
    <w:p w14:paraId="0BF3D556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способствовать входу в лоно Церкви социально-неблагополучных семей, семей, воспитывающих детей-инвалидов; семей беженцев и вынужденных переселенцев; семей, где родители являются бывшими воспитанниками детских домов или школ- интернатов; одиноких престарелых и нетрудоспособных граждан, инвалидов и других категорий нуждающихся, обращающихся за помощью;</w:t>
      </w:r>
    </w:p>
    <w:p w14:paraId="244BFE77" w14:textId="77777777" w:rsidR="005C4819" w:rsidRDefault="006A2228">
      <w:pPr>
        <w:pStyle w:val="1"/>
        <w:numPr>
          <w:ilvl w:val="1"/>
          <w:numId w:val="1"/>
        </w:numPr>
        <w:tabs>
          <w:tab w:val="left" w:pos="1214"/>
        </w:tabs>
        <w:ind w:firstLine="720"/>
        <w:jc w:val="both"/>
      </w:pPr>
      <w:r>
        <w:t>собирать информацию о тех, кто желает добровольно и безвозмездно оказывать помощь нуждающимся;</w:t>
      </w:r>
    </w:p>
    <w:p w14:paraId="126DD3E1" w14:textId="77777777" w:rsidR="005C4819" w:rsidRDefault="006A2228">
      <w:pPr>
        <w:pStyle w:val="1"/>
        <w:numPr>
          <w:ilvl w:val="1"/>
          <w:numId w:val="1"/>
        </w:numPr>
        <w:tabs>
          <w:tab w:val="left" w:pos="1329"/>
        </w:tabs>
        <w:ind w:firstLine="720"/>
        <w:jc w:val="both"/>
      </w:pPr>
      <w:r>
        <w:t>координировать деятельность добровольцев, предоставлять им информацию о нуждающихся прихожанах;</w:t>
      </w:r>
    </w:p>
    <w:p w14:paraId="1A661E81" w14:textId="77777777" w:rsidR="005C4819" w:rsidRDefault="006A2228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оказывать помощь настоятелю и всем священнослужителям в рамках выбранного храмом направления социальной деятельности;</w:t>
      </w:r>
    </w:p>
    <w:p w14:paraId="5AAD0471" w14:textId="77777777" w:rsidR="005C4819" w:rsidRDefault="006A2228">
      <w:pPr>
        <w:pStyle w:val="1"/>
        <w:numPr>
          <w:ilvl w:val="1"/>
          <w:numId w:val="1"/>
        </w:numPr>
        <w:tabs>
          <w:tab w:val="left" w:pos="1329"/>
        </w:tabs>
        <w:ind w:firstLine="720"/>
        <w:jc w:val="both"/>
      </w:pPr>
      <w:r>
        <w:t>поддерживать связь с приходскими социальными работниками других храмов и с епархиальным Отделом по социальному служению;</w:t>
      </w:r>
    </w:p>
    <w:p w14:paraId="3A904B20" w14:textId="77777777" w:rsidR="005C4819" w:rsidRDefault="006A2228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оказывать помощь штатному помощнику благочинного по социальному служению и епархиальным социальным работникам в рамках меж приходских и обще епархиальных социальных программ;</w:t>
      </w:r>
    </w:p>
    <w:p w14:paraId="4C9EEFED" w14:textId="77777777" w:rsidR="005C4819" w:rsidRDefault="006A2228">
      <w:pPr>
        <w:pStyle w:val="1"/>
        <w:numPr>
          <w:ilvl w:val="1"/>
          <w:numId w:val="1"/>
        </w:numPr>
        <w:tabs>
          <w:tab w:val="left" w:pos="1418"/>
          <w:tab w:val="left" w:pos="1474"/>
        </w:tabs>
        <w:ind w:firstLine="720"/>
        <w:jc w:val="both"/>
      </w:pPr>
      <w:r>
        <w:t>организовывать поздравления окормляемых храмом социальных и</w:t>
      </w:r>
    </w:p>
    <w:p w14:paraId="0867471F" w14:textId="77777777" w:rsidR="005C4819" w:rsidRDefault="006A2228">
      <w:pPr>
        <w:pStyle w:val="1"/>
        <w:ind w:firstLine="0"/>
        <w:jc w:val="both"/>
      </w:pPr>
      <w:r>
        <w:t>медицинских учреждений силами добровольцев;</w:t>
      </w:r>
    </w:p>
    <w:p w14:paraId="7D201293" w14:textId="77777777" w:rsidR="005C4819" w:rsidRDefault="006A2228">
      <w:pPr>
        <w:pStyle w:val="1"/>
        <w:numPr>
          <w:ilvl w:val="1"/>
          <w:numId w:val="1"/>
        </w:numPr>
        <w:tabs>
          <w:tab w:val="left" w:pos="1324"/>
        </w:tabs>
        <w:ind w:firstLine="720"/>
        <w:jc w:val="both"/>
      </w:pPr>
      <w:r>
        <w:t>иметь информацию обо всех социальных учреждениях, расположенных рядом с храмом, и о социальных проектах храмов благочиния;</w:t>
      </w:r>
    </w:p>
    <w:p w14:paraId="527598F2" w14:textId="77777777" w:rsidR="005C4819" w:rsidRDefault="006A2228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иметь информацию об обще епархиальных социальных программах, церковных социальных учреждениях, использовать в работе информационно-справочные Интернет-ресурсы, принимать участие в семинарах и других мероприятиях, организуемых для штатных помощников настоятеля и благочинного по социальному служению епархиальным или Синодальным отделом по церковной благотворительности и социальному служению;</w:t>
      </w:r>
    </w:p>
    <w:p w14:paraId="04796C63" w14:textId="77777777" w:rsidR="005C4819" w:rsidRDefault="006A2228">
      <w:pPr>
        <w:pStyle w:val="1"/>
        <w:numPr>
          <w:ilvl w:val="1"/>
          <w:numId w:val="1"/>
        </w:numPr>
        <w:tabs>
          <w:tab w:val="left" w:pos="1336"/>
        </w:tabs>
        <w:ind w:firstLine="720"/>
        <w:jc w:val="both"/>
      </w:pPr>
      <w:r>
        <w:t>составлять отчет прихода по социальной работе, который утверждается настоятелем и направляется штатному помощнику благочинного по социальному служению;</w:t>
      </w:r>
    </w:p>
    <w:p w14:paraId="413FB7BB" w14:textId="77777777" w:rsidR="005C4819" w:rsidRDefault="006A2228">
      <w:pPr>
        <w:pStyle w:val="1"/>
        <w:numPr>
          <w:ilvl w:val="1"/>
          <w:numId w:val="1"/>
        </w:numPr>
        <w:tabs>
          <w:tab w:val="left" w:pos="1331"/>
        </w:tabs>
        <w:ind w:firstLine="720"/>
        <w:jc w:val="both"/>
      </w:pPr>
      <w:r>
        <w:lastRenderedPageBreak/>
        <w:t>составлять ежегодные отчеты о социальной деятельности прихода для епархиального отдела по социальному служению;</w:t>
      </w:r>
    </w:p>
    <w:p w14:paraId="44784964" w14:textId="77777777" w:rsidR="005C4819" w:rsidRDefault="006A2228">
      <w:pPr>
        <w:pStyle w:val="1"/>
        <w:numPr>
          <w:ilvl w:val="1"/>
          <w:numId w:val="1"/>
        </w:numPr>
        <w:tabs>
          <w:tab w:val="left" w:pos="1345"/>
        </w:tabs>
        <w:spacing w:after="300"/>
        <w:ind w:firstLine="720"/>
        <w:jc w:val="both"/>
      </w:pPr>
      <w:r>
        <w:t>вести в определенные дни и часы прием просителей.</w:t>
      </w:r>
    </w:p>
    <w:p w14:paraId="55A44D9B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ПРАВА</w:t>
      </w:r>
    </w:p>
    <w:p w14:paraId="1B4209B4" w14:textId="77777777" w:rsidR="005C4819" w:rsidRDefault="006A2228">
      <w:pPr>
        <w:pStyle w:val="1"/>
        <w:ind w:firstLine="720"/>
        <w:jc w:val="both"/>
      </w:pPr>
      <w:r>
        <w:t>Социальный работник на приходе имеет право:</w:t>
      </w:r>
    </w:p>
    <w:p w14:paraId="4F7B026D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участвовать в работе Приходского собрания;</w:t>
      </w:r>
    </w:p>
    <w:p w14:paraId="3D18E6BD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знакомиться с проектами решений руководства храма или учреждения социальной направленности, учрежденного храмом, касающимися его деятельности;</w:t>
      </w:r>
    </w:p>
    <w:p w14:paraId="7F58C403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выносить на рассмотрение настоятеля прихода предложения об оптимизации и развитии своей деятельности и о создании необходимых условий для выполнения служебных обязанностей, ходатайствовать перед настоятелем о предоставлении помещений, оборудования, других материальных и денежных средств;</w:t>
      </w:r>
    </w:p>
    <w:p w14:paraId="0B64A1C0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предлагать варианты устранения имеющихся недостатков в социальной деятельности прихода;</w:t>
      </w:r>
    </w:p>
    <w:p w14:paraId="2E9E0390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запрашивать в епархиальном отделе по социальному служению и у помощника благочинного по социальному служению информацию, необходимую для оптимизации социальной работы на приходе, учебно-методические пособия и т. д.;</w:t>
      </w:r>
    </w:p>
    <w:p w14:paraId="7EFB89B8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рекомендовать настоятелю кандидатуры прихожан и сотрудников данного или другого прихода в качестве консультантов по тем или иным формам социальной деятельности;</w:t>
      </w:r>
    </w:p>
    <w:p w14:paraId="12DF52F4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по благословению настоятеля привлекать сотрудников прихода для содействия в исполнении своих должностных обязанностей; следить за качеством работы привлеченных лиц;</w:t>
      </w:r>
    </w:p>
    <w:p w14:paraId="1C7E1EE7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давать указания, организовывать и координировать работу сотрудников прихода в сфере социальной деятельности;</w:t>
      </w:r>
    </w:p>
    <w:p w14:paraId="2D74499A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совмещать должность приходского социального работника с другими должностями, если это не вредит выполнению обязанностей социального работника;</w:t>
      </w:r>
    </w:p>
    <w:p w14:paraId="61386FEF" w14:textId="77777777" w:rsidR="005C4819" w:rsidRDefault="006A2228">
      <w:pPr>
        <w:pStyle w:val="1"/>
        <w:numPr>
          <w:ilvl w:val="1"/>
          <w:numId w:val="1"/>
        </w:numPr>
        <w:tabs>
          <w:tab w:val="left" w:pos="1336"/>
        </w:tabs>
        <w:spacing w:after="580"/>
        <w:ind w:firstLine="720"/>
        <w:jc w:val="both"/>
      </w:pPr>
      <w:r>
        <w:t>повышать свою профессиональную квалификацию.</w:t>
      </w:r>
    </w:p>
    <w:p w14:paraId="4D2B1F9B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spacing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</w:t>
      </w:r>
    </w:p>
    <w:p w14:paraId="0A6859D9" w14:textId="77777777" w:rsidR="005C4819" w:rsidRDefault="006A2228">
      <w:pPr>
        <w:pStyle w:val="1"/>
        <w:ind w:firstLine="720"/>
        <w:jc w:val="both"/>
      </w:pPr>
      <w:r>
        <w:t>Социальный работник на приходе несет ответственность:</w:t>
      </w:r>
    </w:p>
    <w:p w14:paraId="604B99D2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за неисполнение или ненадлежащее исполнение без уважительных причин своих обязанностей, Устава и Правил внутреннего распорядка, требований по охране труда, пожарной безопасности, причинение материального ущерба - в пределах, определенных действующими трудовым, уголовным и гражданским законодательствами.</w:t>
      </w:r>
    </w:p>
    <w:p w14:paraId="4F58EBC6" w14:textId="77777777" w:rsidR="005C4819" w:rsidRDefault="006A2228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за разглашение сведений о гражданах, полученных конфиденциальным или иным путем, могущих нанести ущерб чести, достоинству, правам и интересам человека - в пределах административной и юридической ответственности;</w:t>
      </w:r>
    </w:p>
    <w:p w14:paraId="2159E6A5" w14:textId="77777777" w:rsidR="005C4819" w:rsidRDefault="006A2228">
      <w:pPr>
        <w:pStyle w:val="1"/>
        <w:numPr>
          <w:ilvl w:val="1"/>
          <w:numId w:val="1"/>
        </w:numPr>
        <w:tabs>
          <w:tab w:val="left" w:pos="2026"/>
        </w:tabs>
        <w:ind w:firstLine="720"/>
        <w:jc w:val="both"/>
      </w:pPr>
      <w:r>
        <w:t>за несоблюдение норм поведения, принятых в рамках православной этики;</w:t>
      </w:r>
    </w:p>
    <w:p w14:paraId="10F20802" w14:textId="77777777" w:rsidR="005C4819" w:rsidRDefault="006A2228">
      <w:pPr>
        <w:pStyle w:val="1"/>
        <w:numPr>
          <w:ilvl w:val="1"/>
          <w:numId w:val="1"/>
        </w:numPr>
        <w:tabs>
          <w:tab w:val="left" w:pos="2026"/>
        </w:tabs>
        <w:spacing w:after="300"/>
        <w:ind w:firstLine="720"/>
        <w:jc w:val="both"/>
      </w:pPr>
      <w:r>
        <w:t>за несвоевременное предоставление отчетов по проделанной работе.</w:t>
      </w:r>
    </w:p>
    <w:p w14:paraId="3029F3D1" w14:textId="77777777" w:rsidR="005C4819" w:rsidRDefault="006A2228">
      <w:pPr>
        <w:pStyle w:val="1"/>
        <w:numPr>
          <w:ilvl w:val="0"/>
          <w:numId w:val="1"/>
        </w:numPr>
        <w:tabs>
          <w:tab w:val="left" w:pos="346"/>
        </w:tabs>
        <w:ind w:firstLine="0"/>
        <w:jc w:val="center"/>
      </w:pPr>
      <w:r>
        <w:rPr>
          <w:b/>
          <w:bCs/>
        </w:rPr>
        <w:t>Освобождение от должности</w:t>
      </w:r>
    </w:p>
    <w:p w14:paraId="547B7084" w14:textId="77777777" w:rsidR="005C4819" w:rsidRDefault="006A2228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 xml:space="preserve">Социальный работник может прекратить свою деятельность по собственному </w:t>
      </w:r>
      <w:r>
        <w:lastRenderedPageBreak/>
        <w:t>желанию. В этом случае он подает письменное прошение на имя настоятеля и извещает штатного помощника благочинного по социальному служению о своем желании прекратить деятельность в должности социального работника не менее чем за две недели до своего увольнения.</w:t>
      </w:r>
    </w:p>
    <w:p w14:paraId="1E985EC2" w14:textId="77777777" w:rsidR="005C4819" w:rsidRDefault="006A2228">
      <w:pPr>
        <w:pStyle w:val="1"/>
        <w:numPr>
          <w:ilvl w:val="1"/>
          <w:numId w:val="1"/>
        </w:numPr>
        <w:tabs>
          <w:tab w:val="left" w:pos="1233"/>
        </w:tabs>
        <w:ind w:firstLine="720"/>
        <w:jc w:val="both"/>
      </w:pPr>
      <w:r>
        <w:t>Помимо общих оснований прекращения трудового договора, трудовой договор с социальным работником должен предусматривать, в соответствии со ст. 347 ТК РФ, дополнительные основания к его прекращению:</w:t>
      </w:r>
    </w:p>
    <w:p w14:paraId="5677F40B" w14:textId="77777777" w:rsidR="005C4819" w:rsidRDefault="006A2228">
      <w:pPr>
        <w:pStyle w:val="1"/>
        <w:numPr>
          <w:ilvl w:val="0"/>
          <w:numId w:val="5"/>
        </w:numPr>
        <w:tabs>
          <w:tab w:val="left" w:pos="964"/>
        </w:tabs>
        <w:ind w:firstLine="720"/>
        <w:jc w:val="both"/>
      </w:pPr>
      <w:r>
        <w:t>наличие еретических заблуждений и их распространение, используя свой статус;</w:t>
      </w:r>
    </w:p>
    <w:p w14:paraId="52DA3358" w14:textId="77777777" w:rsidR="005C4819" w:rsidRDefault="006A2228">
      <w:pPr>
        <w:pStyle w:val="1"/>
        <w:numPr>
          <w:ilvl w:val="0"/>
          <w:numId w:val="5"/>
        </w:numPr>
        <w:tabs>
          <w:tab w:val="left" w:pos="964"/>
        </w:tabs>
        <w:ind w:firstLine="720"/>
        <w:jc w:val="both"/>
      </w:pPr>
      <w:r>
        <w:t>отсутствие необходимых навыков (не справляется со своими обязанностями);</w:t>
      </w:r>
    </w:p>
    <w:p w14:paraId="17F09FA5" w14:textId="77777777" w:rsidR="005C4819" w:rsidRDefault="006A2228">
      <w:pPr>
        <w:pStyle w:val="1"/>
        <w:numPr>
          <w:ilvl w:val="0"/>
          <w:numId w:val="5"/>
        </w:numPr>
        <w:tabs>
          <w:tab w:val="left" w:pos="964"/>
        </w:tabs>
        <w:spacing w:after="2220"/>
        <w:ind w:firstLine="720"/>
        <w:jc w:val="both"/>
      </w:pPr>
      <w:r>
        <w:t>самовольное оставление места служения.</w:t>
      </w:r>
    </w:p>
    <w:p w14:paraId="2C3D3F69" w14:textId="77777777" w:rsidR="00AC50C3" w:rsidRDefault="006A2228">
      <w:pPr>
        <w:pStyle w:val="1"/>
        <w:tabs>
          <w:tab w:val="left" w:leader="underscore" w:pos="5482"/>
        </w:tabs>
        <w:ind w:left="720" w:firstLine="0"/>
        <w:jc w:val="both"/>
      </w:pPr>
      <w:r>
        <w:t xml:space="preserve">С инструкцией ознакомлен: </w:t>
      </w:r>
    </w:p>
    <w:p w14:paraId="05294D45" w14:textId="6DE7981B" w:rsidR="005C4819" w:rsidRPr="00AC50C3" w:rsidRDefault="006A2228">
      <w:pPr>
        <w:pStyle w:val="1"/>
        <w:tabs>
          <w:tab w:val="left" w:leader="underscore" w:pos="5482"/>
        </w:tabs>
        <w:ind w:left="720" w:firstLine="0"/>
        <w:jc w:val="both"/>
      </w:pPr>
      <w:r>
        <w:t xml:space="preserve">социальный работник </w:t>
      </w:r>
      <w:r>
        <w:tab/>
      </w:r>
      <w:r w:rsidR="00AC50C3" w:rsidRPr="00AC50C3">
        <w:t xml:space="preserve">                               _________________</w:t>
      </w:r>
    </w:p>
    <w:p w14:paraId="1C85F8C1" w14:textId="68F17340" w:rsidR="005C4819" w:rsidRPr="00AC50C3" w:rsidRDefault="00AC50C3">
      <w:pPr>
        <w:pStyle w:val="20"/>
        <w:jc w:val="center"/>
      </w:pPr>
      <w:r>
        <w:rPr>
          <w:sz w:val="24"/>
          <w:szCs w:val="24"/>
        </w:rPr>
        <w:t xml:space="preserve">                                                </w:t>
      </w:r>
      <w:r w:rsidR="006A2228">
        <w:rPr>
          <w:sz w:val="24"/>
          <w:szCs w:val="24"/>
        </w:rPr>
        <w:t>п</w:t>
      </w:r>
      <w:r w:rsidR="006A2228">
        <w:t>одпись</w:t>
      </w:r>
      <w:r w:rsidRPr="00AC50C3">
        <w:t xml:space="preserve">                                                    </w:t>
      </w:r>
      <w:r>
        <w:t xml:space="preserve">                                ФИО</w:t>
      </w:r>
    </w:p>
    <w:p w14:paraId="5AA4CFCA" w14:textId="77777777" w:rsidR="005C4819" w:rsidRDefault="006A2228">
      <w:pPr>
        <w:pStyle w:val="20"/>
        <w:tabs>
          <w:tab w:val="left" w:leader="underscore" w:pos="2822"/>
        </w:tabs>
        <w:jc w:val="right"/>
      </w:pPr>
      <w:r>
        <w:t xml:space="preserve">дата </w:t>
      </w:r>
      <w:r>
        <w:tab/>
      </w:r>
    </w:p>
    <w:sectPr w:rsidR="005C4819">
      <w:pgSz w:w="11900" w:h="16840"/>
      <w:pgMar w:top="1126" w:right="814" w:bottom="892" w:left="1668" w:header="698" w:footer="4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43B7" w14:textId="77777777" w:rsidR="00E241D9" w:rsidRDefault="00E241D9">
      <w:r>
        <w:separator/>
      </w:r>
    </w:p>
  </w:endnote>
  <w:endnote w:type="continuationSeparator" w:id="0">
    <w:p w14:paraId="66743723" w14:textId="77777777" w:rsidR="00E241D9" w:rsidRDefault="00E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680" w14:textId="77777777" w:rsidR="00E241D9" w:rsidRDefault="00E241D9"/>
  </w:footnote>
  <w:footnote w:type="continuationSeparator" w:id="0">
    <w:p w14:paraId="104430C9" w14:textId="77777777" w:rsidR="00E241D9" w:rsidRDefault="00E241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405"/>
    <w:multiLevelType w:val="multilevel"/>
    <w:tmpl w:val="7166D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C6E0B"/>
    <w:multiLevelType w:val="multilevel"/>
    <w:tmpl w:val="BB38F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571E4"/>
    <w:multiLevelType w:val="multilevel"/>
    <w:tmpl w:val="333CD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231C8"/>
    <w:multiLevelType w:val="multilevel"/>
    <w:tmpl w:val="00007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524DF5"/>
    <w:multiLevelType w:val="multilevel"/>
    <w:tmpl w:val="E2905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19"/>
    <w:rsid w:val="001C3E47"/>
    <w:rsid w:val="001E2E61"/>
    <w:rsid w:val="00457E68"/>
    <w:rsid w:val="00531F93"/>
    <w:rsid w:val="005C4819"/>
    <w:rsid w:val="006A2228"/>
    <w:rsid w:val="007018E9"/>
    <w:rsid w:val="00AC50C3"/>
    <w:rsid w:val="00E241D9"/>
    <w:rsid w:val="00E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BBA"/>
  <w15:docId w15:val="{661C2CA4-C12B-4685-816A-8BDAD7F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31F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l\Desktop\dualu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SOEE</dc:creator>
  <cp:keywords/>
  <cp:lastModifiedBy>Dell</cp:lastModifiedBy>
  <cp:revision>2</cp:revision>
  <dcterms:created xsi:type="dcterms:W3CDTF">2023-04-25T12:08:00Z</dcterms:created>
  <dcterms:modified xsi:type="dcterms:W3CDTF">2023-04-25T12:08:00Z</dcterms:modified>
</cp:coreProperties>
</file>