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0E8C" w14:textId="77777777" w:rsidR="003627B4" w:rsidRPr="00766588" w:rsidRDefault="003627B4" w:rsidP="003627B4">
      <w:pPr>
        <w:shd w:val="clear" w:color="auto" w:fill="FFFFFF"/>
        <w:tabs>
          <w:tab w:val="left" w:pos="5587"/>
        </w:tabs>
        <w:ind w:firstLine="567"/>
        <w:jc w:val="right"/>
        <w:rPr>
          <w:rFonts w:ascii="Times New Roman" w:hAnsi="Times New Roman"/>
          <w:iCs/>
        </w:rPr>
      </w:pPr>
      <w:r w:rsidRPr="00766588">
        <w:rPr>
          <w:rFonts w:ascii="Times New Roman" w:hAnsi="Times New Roman"/>
          <w:iCs/>
        </w:rPr>
        <w:t>Утверждаю</w:t>
      </w:r>
    </w:p>
    <w:p w14:paraId="4863DF9C" w14:textId="77777777" w:rsidR="003627B4" w:rsidRPr="00766588" w:rsidRDefault="003627B4" w:rsidP="003627B4">
      <w:pPr>
        <w:shd w:val="clear" w:color="auto" w:fill="FFFFFF"/>
        <w:tabs>
          <w:tab w:val="left" w:pos="5587"/>
        </w:tabs>
        <w:ind w:firstLine="567"/>
        <w:jc w:val="right"/>
        <w:rPr>
          <w:rFonts w:ascii="Times New Roman" w:hAnsi="Times New Roman"/>
          <w:iCs/>
        </w:rPr>
      </w:pPr>
      <w:r w:rsidRPr="00766588">
        <w:rPr>
          <w:rFonts w:ascii="Times New Roman" w:hAnsi="Times New Roman"/>
          <w:iCs/>
        </w:rPr>
        <w:t xml:space="preserve">Руководитель </w:t>
      </w:r>
    </w:p>
    <w:p w14:paraId="3A8639D7" w14:textId="77777777" w:rsidR="003627B4" w:rsidRPr="00766588" w:rsidRDefault="003627B4" w:rsidP="003627B4">
      <w:pPr>
        <w:shd w:val="clear" w:color="auto" w:fill="FFFFFF"/>
        <w:tabs>
          <w:tab w:val="left" w:pos="5587"/>
        </w:tabs>
        <w:ind w:firstLine="567"/>
        <w:jc w:val="right"/>
        <w:rPr>
          <w:rFonts w:ascii="Times New Roman" w:hAnsi="Times New Roman"/>
          <w:iCs/>
        </w:rPr>
      </w:pPr>
      <w:r w:rsidRPr="00766588">
        <w:rPr>
          <w:rFonts w:ascii="Times New Roman" w:hAnsi="Times New Roman"/>
          <w:iCs/>
        </w:rPr>
        <w:t>Православной религиозной организации</w:t>
      </w:r>
    </w:p>
    <w:p w14:paraId="4A65C299" w14:textId="77777777" w:rsidR="003627B4" w:rsidRPr="00766588" w:rsidRDefault="003627B4" w:rsidP="003627B4">
      <w:pPr>
        <w:shd w:val="clear" w:color="auto" w:fill="FFFFFF"/>
        <w:tabs>
          <w:tab w:val="left" w:pos="5587"/>
        </w:tabs>
        <w:ind w:firstLine="567"/>
        <w:jc w:val="right"/>
        <w:rPr>
          <w:rFonts w:ascii="Times New Roman" w:hAnsi="Times New Roman"/>
          <w:iCs/>
        </w:rPr>
      </w:pPr>
      <w:r w:rsidRPr="00766588">
        <w:rPr>
          <w:rFonts w:ascii="Times New Roman" w:hAnsi="Times New Roman"/>
          <w:iCs/>
        </w:rPr>
        <w:t>Отдела социального служения</w:t>
      </w:r>
    </w:p>
    <w:p w14:paraId="10386D3A" w14:textId="136D5E83" w:rsidR="003627B4" w:rsidRPr="00766588" w:rsidRDefault="003627B4" w:rsidP="003627B4">
      <w:pPr>
        <w:shd w:val="clear" w:color="auto" w:fill="FFFFFF"/>
        <w:tabs>
          <w:tab w:val="left" w:pos="5587"/>
        </w:tabs>
        <w:ind w:firstLine="567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Гатчинской</w:t>
      </w:r>
      <w:r w:rsidRPr="00766588">
        <w:rPr>
          <w:rFonts w:ascii="Times New Roman" w:hAnsi="Times New Roman"/>
          <w:iCs/>
        </w:rPr>
        <w:t xml:space="preserve"> епархии</w:t>
      </w:r>
    </w:p>
    <w:p w14:paraId="5FC30291" w14:textId="1953A8EA" w:rsidR="003627B4" w:rsidRPr="00766588" w:rsidRDefault="003627B4" w:rsidP="003627B4">
      <w:pPr>
        <w:shd w:val="clear" w:color="auto" w:fill="FFFFFF"/>
        <w:tabs>
          <w:tab w:val="left" w:pos="5587"/>
        </w:tabs>
        <w:ind w:firstLine="567"/>
        <w:jc w:val="right"/>
        <w:rPr>
          <w:rFonts w:ascii="Times New Roman" w:hAnsi="Times New Roman"/>
          <w:iCs/>
        </w:rPr>
      </w:pPr>
      <w:r w:rsidRPr="00766588">
        <w:rPr>
          <w:rFonts w:ascii="Times New Roman" w:hAnsi="Times New Roman"/>
          <w:iCs/>
        </w:rPr>
        <w:t xml:space="preserve">иерей </w:t>
      </w:r>
      <w:r>
        <w:rPr>
          <w:rFonts w:ascii="Times New Roman" w:hAnsi="Times New Roman"/>
          <w:iCs/>
        </w:rPr>
        <w:t>Алексей Дудин</w:t>
      </w:r>
    </w:p>
    <w:p w14:paraId="57464CDE" w14:textId="632CD2CB" w:rsidR="003627B4" w:rsidRPr="00766588" w:rsidRDefault="003627B4" w:rsidP="003627B4">
      <w:pPr>
        <w:shd w:val="clear" w:color="auto" w:fill="FFFFFF"/>
        <w:tabs>
          <w:tab w:val="left" w:pos="5587"/>
        </w:tabs>
        <w:ind w:firstLine="567"/>
        <w:jc w:val="right"/>
        <w:rPr>
          <w:rFonts w:ascii="Times New Roman" w:hAnsi="Times New Roman"/>
          <w:b/>
          <w:bCs/>
          <w:spacing w:val="-12"/>
        </w:rPr>
      </w:pPr>
      <w:r w:rsidRPr="00766588">
        <w:rPr>
          <w:rFonts w:ascii="Times New Roman" w:hAnsi="Times New Roman"/>
          <w:iCs/>
        </w:rPr>
        <w:t xml:space="preserve">     </w:t>
      </w:r>
      <w:r>
        <w:rPr>
          <w:rFonts w:ascii="Times New Roman" w:hAnsi="Times New Roman"/>
          <w:iCs/>
        </w:rPr>
        <w:t xml:space="preserve">  </w:t>
      </w:r>
      <w:r>
        <w:rPr>
          <w:rFonts w:ascii="Times New Roman" w:hAnsi="Times New Roman"/>
          <w:iCs/>
        </w:rPr>
        <w:t>«</w:t>
      </w:r>
      <w:r w:rsidRPr="00766588">
        <w:rPr>
          <w:rFonts w:ascii="Times New Roman" w:hAnsi="Times New Roman"/>
          <w:iCs/>
        </w:rPr>
        <w:t>_____</w:t>
      </w:r>
      <w:r>
        <w:rPr>
          <w:rFonts w:ascii="Times New Roman" w:hAnsi="Times New Roman"/>
          <w:iCs/>
        </w:rPr>
        <w:t xml:space="preserve">» </w:t>
      </w:r>
      <w:r w:rsidRPr="00766588">
        <w:rPr>
          <w:rFonts w:ascii="Times New Roman" w:hAnsi="Times New Roman"/>
          <w:iCs/>
        </w:rPr>
        <w:t>______________ 20</w:t>
      </w:r>
      <w:r>
        <w:rPr>
          <w:rFonts w:ascii="Times New Roman" w:hAnsi="Times New Roman"/>
          <w:iCs/>
        </w:rPr>
        <w:t>2</w:t>
      </w:r>
      <w:r w:rsidRPr="00766588">
        <w:rPr>
          <w:rFonts w:ascii="Times New Roman" w:hAnsi="Times New Roman"/>
          <w:iCs/>
        </w:rPr>
        <w:t xml:space="preserve">    </w:t>
      </w:r>
      <w:r>
        <w:rPr>
          <w:rFonts w:ascii="Times New Roman" w:hAnsi="Times New Roman"/>
          <w:iCs/>
        </w:rPr>
        <w:t xml:space="preserve"> </w:t>
      </w:r>
      <w:r w:rsidRPr="00766588">
        <w:rPr>
          <w:rFonts w:ascii="Times New Roman" w:hAnsi="Times New Roman"/>
          <w:iCs/>
        </w:rPr>
        <w:t>г.</w:t>
      </w:r>
    </w:p>
    <w:p w14:paraId="04491AD3" w14:textId="77777777" w:rsidR="00A56113" w:rsidRDefault="00357F57">
      <w:pPr>
        <w:pStyle w:val="1"/>
        <w:spacing w:line="302" w:lineRule="auto"/>
        <w:ind w:left="324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CC1F9E">
        <w:rPr>
          <w:b/>
          <w:bCs/>
          <w:sz w:val="22"/>
          <w:szCs w:val="22"/>
        </w:rPr>
        <w:t>ДОЛЖНОСТНАЯ ИНСТРУКЦИЯ</w:t>
      </w:r>
    </w:p>
    <w:p w14:paraId="0396C8DA" w14:textId="77777777" w:rsidR="00A56113" w:rsidRDefault="00CC1F9E">
      <w:pPr>
        <w:pStyle w:val="1"/>
        <w:spacing w:line="30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ПОМОЩНИКА РУКОВОДИТЕЛЯ ОТДЕЛА ПО СОЦИАЛЬНОЙ РАБОТЕ</w:t>
      </w:r>
    </w:p>
    <w:p w14:paraId="4AA40F83" w14:textId="77777777" w:rsidR="00A56113" w:rsidRDefault="00CC1F9E">
      <w:pPr>
        <w:pStyle w:val="1"/>
        <w:spacing w:after="320"/>
        <w:ind w:firstLine="580"/>
        <w:jc w:val="both"/>
      </w:pPr>
      <w:r>
        <w:t>Настоящая должностная инструкция разработана и утверждена на основании Устава епархиального Отдела социального служения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Федерации, Уставом Екатеринбургской епархии и Синодальной концепцией по социальному служению.</w:t>
      </w:r>
    </w:p>
    <w:p w14:paraId="12F3F6E6" w14:textId="77777777" w:rsidR="00A56113" w:rsidRDefault="00CC1F9E">
      <w:pPr>
        <w:pStyle w:val="1"/>
        <w:numPr>
          <w:ilvl w:val="0"/>
          <w:numId w:val="1"/>
        </w:numPr>
        <w:tabs>
          <w:tab w:val="left" w:pos="350"/>
        </w:tabs>
        <w:spacing w:line="30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ОБЩИЕ РЕКОМЕНДАЦИИ</w:t>
      </w:r>
    </w:p>
    <w:p w14:paraId="34539505" w14:textId="77777777" w:rsidR="00A56113" w:rsidRDefault="00CC1F9E">
      <w:pPr>
        <w:pStyle w:val="1"/>
        <w:numPr>
          <w:ilvl w:val="1"/>
          <w:numId w:val="1"/>
        </w:numPr>
        <w:tabs>
          <w:tab w:val="left" w:pos="1061"/>
        </w:tabs>
        <w:ind w:firstLine="580"/>
        <w:jc w:val="both"/>
      </w:pPr>
      <w:r>
        <w:t xml:space="preserve">Социальное служение Церкви (благотворительность, социальная деятельность, </w:t>
      </w:r>
      <w:proofErr w:type="spellStart"/>
      <w:r>
        <w:t>диакония</w:t>
      </w:r>
      <w:proofErr w:type="spellEnd"/>
      <w:r>
        <w:t xml:space="preserve">) - есть служение Богу через служение ближнему. В практической деятельности </w:t>
      </w:r>
      <w:proofErr w:type="spellStart"/>
      <w:r>
        <w:t>диакония</w:t>
      </w:r>
      <w:proofErr w:type="spellEnd"/>
      <w:r>
        <w:t xml:space="preserve"> </w:t>
      </w:r>
      <w:proofErr w:type="gramStart"/>
      <w:r>
        <w:t>- это</w:t>
      </w:r>
      <w:proofErr w:type="gramEnd"/>
      <w:r>
        <w:t xml:space="preserve"> инициированная, организованная, координируемая и финансируемая Церковью или с помощью Церкви деятельность, имеющая своей целью сочетание материальной помощи и пастырского </w:t>
      </w:r>
      <w:proofErr w:type="spellStart"/>
      <w:r>
        <w:t>душепопечения</w:t>
      </w:r>
      <w:proofErr w:type="spellEnd"/>
      <w:r>
        <w:t xml:space="preserve"> о нуждающихся прихожанах, а также всех нуждающихся, обратившимся за помощью.</w:t>
      </w:r>
    </w:p>
    <w:p w14:paraId="0588B4E4" w14:textId="77777777" w:rsidR="00A56113" w:rsidRDefault="00CC1F9E">
      <w:pPr>
        <w:pStyle w:val="1"/>
        <w:numPr>
          <w:ilvl w:val="1"/>
          <w:numId w:val="1"/>
        </w:numPr>
        <w:tabs>
          <w:tab w:val="left" w:pos="1061"/>
        </w:tabs>
        <w:ind w:firstLine="580"/>
        <w:jc w:val="both"/>
      </w:pPr>
      <w:r>
        <w:t>Общая организация, координация, планирование и контроль церковной социальной работы в епархии находятся в компетенции руководителя Отдела. Для непосредственного администрирования и выполнения этой работы назначается помощник руководителя по социальной работе.</w:t>
      </w:r>
    </w:p>
    <w:p w14:paraId="68903AA9" w14:textId="77777777" w:rsidR="00A56113" w:rsidRDefault="00CC1F9E">
      <w:pPr>
        <w:pStyle w:val="1"/>
        <w:numPr>
          <w:ilvl w:val="1"/>
          <w:numId w:val="1"/>
        </w:numPr>
        <w:tabs>
          <w:tab w:val="left" w:pos="1061"/>
        </w:tabs>
        <w:ind w:firstLine="580"/>
        <w:jc w:val="both"/>
      </w:pPr>
      <w:r>
        <w:t>Помощник руководителя по социальной работе принимается на работу и увольняется приказом руководителя и подотчетен ему.</w:t>
      </w:r>
    </w:p>
    <w:p w14:paraId="00274934" w14:textId="77777777" w:rsidR="00A56113" w:rsidRDefault="00CC1F9E">
      <w:pPr>
        <w:pStyle w:val="1"/>
        <w:numPr>
          <w:ilvl w:val="1"/>
          <w:numId w:val="1"/>
        </w:numPr>
        <w:tabs>
          <w:tab w:val="left" w:pos="1061"/>
        </w:tabs>
        <w:ind w:firstLine="580"/>
        <w:jc w:val="both"/>
      </w:pPr>
      <w:r>
        <w:t>На должность помощника руководителя по социальной работе назначается православный верующий, регулярно участвующий в церковных Таинствах, имеющий хорошую репутацию в своей епархии.</w:t>
      </w:r>
    </w:p>
    <w:p w14:paraId="7E300144" w14:textId="77777777" w:rsidR="00A56113" w:rsidRDefault="00CC1F9E">
      <w:pPr>
        <w:pStyle w:val="1"/>
        <w:numPr>
          <w:ilvl w:val="1"/>
          <w:numId w:val="1"/>
        </w:numPr>
        <w:tabs>
          <w:tab w:val="left" w:pos="1061"/>
        </w:tabs>
        <w:spacing w:after="320"/>
        <w:ind w:firstLine="580"/>
        <w:jc w:val="both"/>
      </w:pPr>
      <w:r>
        <w:t>Помощник руководителя по социальной работе входит в состав Коллегии Социального отдела Екатеринбургской Епархии в соответствии с установленными для этого правилами.</w:t>
      </w:r>
    </w:p>
    <w:p w14:paraId="12AD8272" w14:textId="77777777" w:rsidR="00A56113" w:rsidRDefault="00CC1F9E">
      <w:pPr>
        <w:pStyle w:val="1"/>
        <w:numPr>
          <w:ilvl w:val="0"/>
          <w:numId w:val="1"/>
        </w:numPr>
        <w:tabs>
          <w:tab w:val="left" w:pos="350"/>
        </w:tabs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ТРЕБОВАНИЯ К ПОМОЩНИКУ РУКОВОДИТЕЛЯ ПО СОЦИАЛЬНОЙ</w:t>
      </w:r>
      <w:r>
        <w:rPr>
          <w:b/>
          <w:bCs/>
          <w:sz w:val="22"/>
          <w:szCs w:val="22"/>
        </w:rPr>
        <w:br/>
        <w:t>РАБОТЕ</w:t>
      </w:r>
    </w:p>
    <w:p w14:paraId="25721121" w14:textId="77777777" w:rsidR="00A56113" w:rsidRDefault="00CC1F9E">
      <w:pPr>
        <w:pStyle w:val="1"/>
        <w:numPr>
          <w:ilvl w:val="1"/>
          <w:numId w:val="1"/>
        </w:numPr>
        <w:tabs>
          <w:tab w:val="left" w:pos="1061"/>
        </w:tabs>
        <w:ind w:firstLine="580"/>
        <w:jc w:val="both"/>
      </w:pPr>
      <w:r>
        <w:t>Помощник руководителя по социальной работе относится к категории специалистов, т.е. сотрудников, обладающих специальными знаниями, необходимыми для выполнения социальной деятельности.</w:t>
      </w:r>
    </w:p>
    <w:p w14:paraId="2407DDEE" w14:textId="77777777" w:rsidR="00A56113" w:rsidRDefault="00CC1F9E">
      <w:pPr>
        <w:pStyle w:val="1"/>
        <w:numPr>
          <w:ilvl w:val="1"/>
          <w:numId w:val="1"/>
        </w:numPr>
        <w:tabs>
          <w:tab w:val="left" w:pos="1061"/>
        </w:tabs>
        <w:spacing w:after="320"/>
        <w:ind w:firstLine="580"/>
        <w:jc w:val="both"/>
      </w:pPr>
      <w:r>
        <w:t>Помощник руководителя по социальной работе должен иметь высшее образование по социальному или педагогическому профилям, и стаж работы в социальной сфере не менее 5 лет.</w:t>
      </w:r>
    </w:p>
    <w:p w14:paraId="5CD9BD1D" w14:textId="77777777" w:rsidR="00A56113" w:rsidRDefault="00CC1F9E">
      <w:pPr>
        <w:pStyle w:val="1"/>
        <w:numPr>
          <w:ilvl w:val="1"/>
          <w:numId w:val="1"/>
        </w:numPr>
        <w:tabs>
          <w:tab w:val="left" w:pos="1107"/>
        </w:tabs>
        <w:ind w:firstLine="580"/>
        <w:jc w:val="both"/>
      </w:pPr>
      <w:r>
        <w:t xml:space="preserve">Помощник руководителя по социальной работе должен обладать высокими </w:t>
      </w:r>
      <w:r>
        <w:lastRenderedPageBreak/>
        <w:t>моральными качествами, чувством ответственности и такта, умением работать с людьми, дисциплинированностью и исполнительностью.</w:t>
      </w:r>
    </w:p>
    <w:p w14:paraId="2838F095" w14:textId="77777777" w:rsidR="00A56113" w:rsidRDefault="00CC1F9E">
      <w:pPr>
        <w:pStyle w:val="1"/>
        <w:numPr>
          <w:ilvl w:val="1"/>
          <w:numId w:val="1"/>
        </w:numPr>
        <w:tabs>
          <w:tab w:val="left" w:pos="1107"/>
        </w:tabs>
        <w:ind w:firstLine="580"/>
        <w:jc w:val="both"/>
      </w:pPr>
      <w:r>
        <w:t xml:space="preserve">Помощник руководителя по социальной работе в соответствии с направлениями социальной деятельности Церкви должен знать церковные установления в сфере </w:t>
      </w:r>
      <w:proofErr w:type="spellStart"/>
      <w:r>
        <w:t>диаконии</w:t>
      </w:r>
      <w:proofErr w:type="spellEnd"/>
      <w:r>
        <w:t>, специфику церковной социальной деятельности; ориентироваться в необходимых нормативных документах, основах социального законодательства и практических вопросах оказания определенной социальной помощи.</w:t>
      </w:r>
    </w:p>
    <w:p w14:paraId="2B723EF3" w14:textId="77777777" w:rsidR="00A56113" w:rsidRDefault="00CC1F9E">
      <w:pPr>
        <w:pStyle w:val="1"/>
        <w:numPr>
          <w:ilvl w:val="1"/>
          <w:numId w:val="1"/>
        </w:numPr>
        <w:tabs>
          <w:tab w:val="left" w:pos="1112"/>
        </w:tabs>
        <w:ind w:firstLine="580"/>
        <w:jc w:val="both"/>
      </w:pPr>
      <w:r>
        <w:t>В своей деятельности помощник руководителя по социальной работе руководствуется:</w:t>
      </w:r>
    </w:p>
    <w:p w14:paraId="58E5BA4E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действующим законодательством РФ в системе социальной защиты населения;</w:t>
      </w:r>
    </w:p>
    <w:p w14:paraId="00292DDD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каноническим Уставом Русской Православной Церкви;</w:t>
      </w:r>
    </w:p>
    <w:p w14:paraId="46D11D80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постановлениями Поместных и Архиерейских Соборов;</w:t>
      </w:r>
    </w:p>
    <w:p w14:paraId="5F658367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определениями Священного Синода;</w:t>
      </w:r>
    </w:p>
    <w:p w14:paraId="546EEEB8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Указами Патриарха Московского и всея Руси;</w:t>
      </w:r>
    </w:p>
    <w:p w14:paraId="3EC8DCB0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рекомендациями Синодального отдела по церковной благотворительности и социальному служению;</w:t>
      </w:r>
    </w:p>
    <w:p w14:paraId="3AC72F98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Указами и Распоряжениями правящего Архиерея;</w:t>
      </w:r>
    </w:p>
    <w:p w14:paraId="0679A407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распоряжениями епархиального Отдела по социальному служению;</w:t>
      </w:r>
    </w:p>
    <w:p w14:paraId="039650CD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Уставом прихода Русской Православной Церкви Московского Патриархата;</w:t>
      </w:r>
    </w:p>
    <w:p w14:paraId="38A67B0D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распоряжениями благочинного;</w:t>
      </w:r>
    </w:p>
    <w:p w14:paraId="65CB6C80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иными (в т. ч. гражданскими) нормативными актами.</w:t>
      </w:r>
    </w:p>
    <w:p w14:paraId="480E4EFB" w14:textId="77777777" w:rsidR="00A56113" w:rsidRDefault="00CC1F9E">
      <w:pPr>
        <w:pStyle w:val="1"/>
        <w:numPr>
          <w:ilvl w:val="0"/>
          <w:numId w:val="2"/>
        </w:numPr>
        <w:tabs>
          <w:tab w:val="left" w:pos="262"/>
        </w:tabs>
        <w:ind w:firstLine="0"/>
        <w:jc w:val="both"/>
      </w:pPr>
      <w:r>
        <w:t>настоящей должностной инструкцией</w:t>
      </w:r>
    </w:p>
    <w:p w14:paraId="67F8BCE9" w14:textId="77777777" w:rsidR="00A56113" w:rsidRDefault="00CC1F9E">
      <w:pPr>
        <w:pStyle w:val="1"/>
        <w:numPr>
          <w:ilvl w:val="1"/>
          <w:numId w:val="1"/>
        </w:numPr>
        <w:tabs>
          <w:tab w:val="left" w:pos="1727"/>
        </w:tabs>
        <w:ind w:firstLine="580"/>
        <w:jc w:val="both"/>
      </w:pPr>
      <w:r>
        <w:t>Помощник руководителя по социальной работе должен знать:</w:t>
      </w:r>
    </w:p>
    <w:p w14:paraId="4C742CA8" w14:textId="77777777" w:rsidR="00A56113" w:rsidRDefault="00CC1F9E">
      <w:pPr>
        <w:pStyle w:val="1"/>
        <w:numPr>
          <w:ilvl w:val="0"/>
          <w:numId w:val="3"/>
        </w:numPr>
        <w:tabs>
          <w:tab w:val="left" w:pos="262"/>
        </w:tabs>
        <w:ind w:firstLine="0"/>
        <w:jc w:val="both"/>
      </w:pPr>
      <w:r>
        <w:t>Катехизис Соборной Апостольской Православной Церкви;</w:t>
      </w:r>
    </w:p>
    <w:p w14:paraId="1FE20618" w14:textId="77777777" w:rsidR="00A56113" w:rsidRDefault="00CC1F9E">
      <w:pPr>
        <w:pStyle w:val="1"/>
        <w:numPr>
          <w:ilvl w:val="0"/>
          <w:numId w:val="3"/>
        </w:numPr>
        <w:tabs>
          <w:tab w:val="left" w:pos="262"/>
        </w:tabs>
        <w:ind w:firstLine="0"/>
        <w:jc w:val="both"/>
      </w:pPr>
      <w:r>
        <w:t>Святоотеческую литературу;</w:t>
      </w:r>
    </w:p>
    <w:p w14:paraId="3D109120" w14:textId="77777777" w:rsidR="00A56113" w:rsidRDefault="00CC1F9E">
      <w:pPr>
        <w:pStyle w:val="1"/>
        <w:numPr>
          <w:ilvl w:val="0"/>
          <w:numId w:val="3"/>
        </w:numPr>
        <w:tabs>
          <w:tab w:val="left" w:pos="262"/>
        </w:tabs>
        <w:ind w:firstLine="0"/>
        <w:jc w:val="both"/>
      </w:pPr>
      <w:r>
        <w:t>Концепцию социального служения РПЦ;</w:t>
      </w:r>
    </w:p>
    <w:p w14:paraId="3F9C3A43" w14:textId="77777777" w:rsidR="00A56113" w:rsidRDefault="00CC1F9E">
      <w:pPr>
        <w:pStyle w:val="1"/>
        <w:numPr>
          <w:ilvl w:val="0"/>
          <w:numId w:val="3"/>
        </w:numPr>
        <w:tabs>
          <w:tab w:val="left" w:pos="262"/>
        </w:tabs>
        <w:ind w:firstLine="0"/>
        <w:jc w:val="both"/>
      </w:pPr>
      <w:r>
        <w:t>структуру и направления деятельности отделов Екатеринбургской епархии;</w:t>
      </w:r>
    </w:p>
    <w:p w14:paraId="6773FAAC" w14:textId="77777777" w:rsidR="00A56113" w:rsidRDefault="00CC1F9E">
      <w:pPr>
        <w:pStyle w:val="1"/>
        <w:numPr>
          <w:ilvl w:val="0"/>
          <w:numId w:val="3"/>
        </w:numPr>
        <w:tabs>
          <w:tab w:val="left" w:pos="262"/>
        </w:tabs>
        <w:ind w:firstLine="0"/>
        <w:jc w:val="both"/>
      </w:pPr>
      <w:r>
        <w:t>основы социальной политики, права и государственного устройства, трудового и семейного законодательства РФ;</w:t>
      </w:r>
    </w:p>
    <w:p w14:paraId="67648C9F" w14:textId="77777777" w:rsidR="00A56113" w:rsidRDefault="00CC1F9E">
      <w:pPr>
        <w:pStyle w:val="1"/>
        <w:numPr>
          <w:ilvl w:val="0"/>
          <w:numId w:val="3"/>
        </w:numPr>
        <w:tabs>
          <w:tab w:val="left" w:pos="262"/>
        </w:tabs>
        <w:ind w:firstLine="0"/>
        <w:jc w:val="both"/>
      </w:pPr>
      <w:r>
        <w:t>основы менеджмента (управление персоналом);</w:t>
      </w:r>
    </w:p>
    <w:p w14:paraId="17739E6F" w14:textId="77777777" w:rsidR="00A56113" w:rsidRDefault="00CC1F9E">
      <w:pPr>
        <w:pStyle w:val="1"/>
        <w:numPr>
          <w:ilvl w:val="0"/>
          <w:numId w:val="3"/>
        </w:numPr>
        <w:tabs>
          <w:tab w:val="left" w:pos="267"/>
        </w:tabs>
        <w:spacing w:after="300"/>
        <w:ind w:firstLine="0"/>
        <w:jc w:val="both"/>
      </w:pPr>
      <w:r>
        <w:t>правила и нормы охраны труда, техники безопасности и противопожарной защиты, действий в ЧС.</w:t>
      </w:r>
    </w:p>
    <w:p w14:paraId="4991C6AA" w14:textId="77777777" w:rsidR="00A56113" w:rsidRDefault="00CC1F9E">
      <w:pPr>
        <w:pStyle w:val="1"/>
        <w:numPr>
          <w:ilvl w:val="0"/>
          <w:numId w:val="1"/>
        </w:numPr>
        <w:tabs>
          <w:tab w:val="left" w:pos="1754"/>
        </w:tabs>
        <w:ind w:left="3360" w:hanging="1960"/>
        <w:rPr>
          <w:sz w:val="22"/>
          <w:szCs w:val="22"/>
        </w:rPr>
      </w:pPr>
      <w:r>
        <w:rPr>
          <w:b/>
          <w:bCs/>
          <w:sz w:val="22"/>
          <w:szCs w:val="22"/>
        </w:rPr>
        <w:t>ДОЛЖНОСТНЫЕ ОБЯЗАННОСТИ ПОМОЩНИКА РУКОВОДИТЕЛЯ ПО СОЦИАЛЬНОЙ РАБОТЕ</w:t>
      </w:r>
    </w:p>
    <w:p w14:paraId="787F4664" w14:textId="77777777" w:rsidR="00A56113" w:rsidRDefault="00CC1F9E">
      <w:pPr>
        <w:pStyle w:val="1"/>
        <w:numPr>
          <w:ilvl w:val="1"/>
          <w:numId w:val="1"/>
        </w:numPr>
        <w:tabs>
          <w:tab w:val="left" w:pos="1098"/>
        </w:tabs>
        <w:ind w:firstLine="580"/>
        <w:jc w:val="both"/>
      </w:pPr>
      <w:r>
        <w:t>Оказывать содействие руководителю Отдела в планировании, координации и контроле осуществляемой в епархии социальной деятельности.</w:t>
      </w:r>
    </w:p>
    <w:p w14:paraId="45BC53FA" w14:textId="77777777" w:rsidR="00A56113" w:rsidRDefault="00CC1F9E">
      <w:pPr>
        <w:pStyle w:val="1"/>
        <w:numPr>
          <w:ilvl w:val="1"/>
          <w:numId w:val="1"/>
        </w:numPr>
        <w:tabs>
          <w:tab w:val="left" w:pos="1098"/>
        </w:tabs>
        <w:ind w:firstLine="580"/>
        <w:jc w:val="both"/>
      </w:pPr>
      <w:r>
        <w:t xml:space="preserve">Оказывать содействие руководителю Отдела в организации и поддержании </w:t>
      </w:r>
      <w:proofErr w:type="spellStart"/>
      <w:r>
        <w:t>межблагочиннического</w:t>
      </w:r>
      <w:proofErr w:type="spellEnd"/>
      <w:r>
        <w:t xml:space="preserve"> сотрудничества в социальной сфере.</w:t>
      </w:r>
    </w:p>
    <w:p w14:paraId="64EE7C27" w14:textId="77777777" w:rsidR="00A56113" w:rsidRDefault="00CC1F9E">
      <w:pPr>
        <w:pStyle w:val="1"/>
        <w:numPr>
          <w:ilvl w:val="1"/>
          <w:numId w:val="1"/>
        </w:numPr>
        <w:tabs>
          <w:tab w:val="left" w:pos="1102"/>
        </w:tabs>
        <w:ind w:firstLine="580"/>
        <w:jc w:val="both"/>
      </w:pPr>
      <w:r>
        <w:t>Организовывать и проводить обучающие семинары по организации социальной работы на приходах и в благочиниях.</w:t>
      </w:r>
    </w:p>
    <w:p w14:paraId="2C1DD84F" w14:textId="77777777" w:rsidR="00A56113" w:rsidRDefault="00CC1F9E">
      <w:pPr>
        <w:pStyle w:val="1"/>
        <w:numPr>
          <w:ilvl w:val="1"/>
          <w:numId w:val="1"/>
        </w:numPr>
        <w:tabs>
          <w:tab w:val="left" w:pos="1102"/>
        </w:tabs>
        <w:ind w:firstLine="580"/>
        <w:jc w:val="both"/>
      </w:pPr>
      <w:r>
        <w:t xml:space="preserve">Распространять методические и информационные материалы, подготовленные или одобренные специализированными церковными учреждениями и предназначенные для обучения различным видам </w:t>
      </w:r>
      <w:proofErr w:type="spellStart"/>
      <w:r>
        <w:t>диаконической</w:t>
      </w:r>
      <w:proofErr w:type="spellEnd"/>
      <w:r>
        <w:t xml:space="preserve"> работы.</w:t>
      </w:r>
    </w:p>
    <w:p w14:paraId="10001702" w14:textId="77777777" w:rsidR="00A56113" w:rsidRDefault="00CC1F9E">
      <w:pPr>
        <w:pStyle w:val="1"/>
        <w:numPr>
          <w:ilvl w:val="1"/>
          <w:numId w:val="1"/>
        </w:numPr>
        <w:tabs>
          <w:tab w:val="left" w:pos="1061"/>
        </w:tabs>
        <w:ind w:firstLine="580"/>
        <w:jc w:val="both"/>
      </w:pPr>
      <w:r>
        <w:t xml:space="preserve">Содействовать освещению общецерковной и епархиальной социальной </w:t>
      </w:r>
      <w:r>
        <w:lastRenderedPageBreak/>
        <w:t>деятельности посредством размещения информации на сайте епархии, епархиального социального отдела, в церковных периодических изданиях и светских СМИ.</w:t>
      </w:r>
    </w:p>
    <w:p w14:paraId="6E7F6610" w14:textId="77777777" w:rsidR="00A56113" w:rsidRDefault="00CC1F9E">
      <w:pPr>
        <w:pStyle w:val="1"/>
        <w:numPr>
          <w:ilvl w:val="1"/>
          <w:numId w:val="1"/>
        </w:numPr>
        <w:tabs>
          <w:tab w:val="left" w:pos="1056"/>
        </w:tabs>
        <w:ind w:firstLine="580"/>
        <w:jc w:val="both"/>
      </w:pPr>
      <w:r>
        <w:t>Содействовать в распределении благотворительной помощи между благочиниями, поступающей от крупных жертвователей.</w:t>
      </w:r>
    </w:p>
    <w:p w14:paraId="287B78D0" w14:textId="77777777" w:rsidR="00A56113" w:rsidRDefault="00CC1F9E">
      <w:pPr>
        <w:pStyle w:val="1"/>
        <w:numPr>
          <w:ilvl w:val="1"/>
          <w:numId w:val="1"/>
        </w:numPr>
        <w:tabs>
          <w:tab w:val="left" w:pos="1066"/>
        </w:tabs>
        <w:ind w:firstLine="580"/>
        <w:jc w:val="both"/>
      </w:pPr>
      <w:r>
        <w:t>Иметь информацию обо всех социальных учреждениях, расположенных на территории епархии и о социальных проектах храмов и благочиний епархии.</w:t>
      </w:r>
    </w:p>
    <w:p w14:paraId="23D686ED" w14:textId="77777777" w:rsidR="00A56113" w:rsidRDefault="00CC1F9E">
      <w:pPr>
        <w:pStyle w:val="1"/>
        <w:numPr>
          <w:ilvl w:val="1"/>
          <w:numId w:val="1"/>
        </w:numPr>
        <w:tabs>
          <w:tab w:val="left" w:pos="1066"/>
        </w:tabs>
        <w:ind w:firstLine="580"/>
        <w:jc w:val="both"/>
      </w:pPr>
      <w:r>
        <w:t>Собирать и вести учет карт социальной работы благочиний, с указанием закрепленных за каждым приходом государственных медицинских и социальных учреждений.</w:t>
      </w:r>
    </w:p>
    <w:p w14:paraId="7802F0E2" w14:textId="77777777" w:rsidR="00A56113" w:rsidRDefault="00CC1F9E">
      <w:pPr>
        <w:pStyle w:val="1"/>
        <w:numPr>
          <w:ilvl w:val="1"/>
          <w:numId w:val="1"/>
        </w:numPr>
        <w:tabs>
          <w:tab w:val="left" w:pos="1061"/>
        </w:tabs>
        <w:ind w:firstLine="580"/>
        <w:jc w:val="both"/>
      </w:pPr>
      <w:r>
        <w:t>Изучать и анализировать отчеты благочиний, составлять годовой отчет епархии по социальной работе, который утверждается руководителем и направляется правящему архиерею и в Синодальный отдел по церковной благотворительности и социальному служению.</w:t>
      </w:r>
    </w:p>
    <w:p w14:paraId="23E0168C" w14:textId="77777777" w:rsidR="00A56113" w:rsidRDefault="00CC1F9E">
      <w:pPr>
        <w:pStyle w:val="1"/>
        <w:numPr>
          <w:ilvl w:val="1"/>
          <w:numId w:val="1"/>
        </w:numPr>
        <w:tabs>
          <w:tab w:val="left" w:pos="1181"/>
        </w:tabs>
        <w:ind w:firstLine="580"/>
        <w:jc w:val="both"/>
      </w:pPr>
      <w:r>
        <w:t>Представлять руководителю материалы и проекты для принятия решений, касающихся церковно-государственных отношений в сфере благотворительной деятельности и социального служения.</w:t>
      </w:r>
    </w:p>
    <w:p w14:paraId="66CDC9DB" w14:textId="77777777" w:rsidR="00A56113" w:rsidRDefault="00CC1F9E">
      <w:pPr>
        <w:pStyle w:val="1"/>
        <w:numPr>
          <w:ilvl w:val="1"/>
          <w:numId w:val="1"/>
        </w:numPr>
        <w:tabs>
          <w:tab w:val="left" w:pos="1176"/>
        </w:tabs>
        <w:spacing w:after="320"/>
        <w:ind w:firstLine="580"/>
        <w:jc w:val="both"/>
      </w:pPr>
      <w:r>
        <w:t>Ходатайствовать перед руководителем о поощрении лиц, ведущих активную социальную деятельность.</w:t>
      </w:r>
    </w:p>
    <w:p w14:paraId="7FC5BDF5" w14:textId="77777777" w:rsidR="00A56113" w:rsidRDefault="00CC1F9E">
      <w:pPr>
        <w:pStyle w:val="1"/>
        <w:numPr>
          <w:ilvl w:val="0"/>
          <w:numId w:val="1"/>
        </w:numPr>
        <w:tabs>
          <w:tab w:val="left" w:pos="350"/>
        </w:tabs>
        <w:spacing w:line="30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ПРАВА</w:t>
      </w:r>
    </w:p>
    <w:p w14:paraId="60155351" w14:textId="77777777" w:rsidR="00A56113" w:rsidRDefault="00CC1F9E">
      <w:pPr>
        <w:pStyle w:val="1"/>
        <w:ind w:firstLine="640"/>
        <w:jc w:val="both"/>
      </w:pPr>
      <w:r>
        <w:t>Помощник руководителя по социальной работе имеет право:</w:t>
      </w:r>
    </w:p>
    <w:p w14:paraId="2D2A393F" w14:textId="77777777" w:rsidR="00A56113" w:rsidRDefault="00CC1F9E">
      <w:pPr>
        <w:pStyle w:val="1"/>
        <w:numPr>
          <w:ilvl w:val="1"/>
          <w:numId w:val="1"/>
        </w:numPr>
        <w:tabs>
          <w:tab w:val="left" w:pos="1075"/>
        </w:tabs>
        <w:ind w:firstLine="580"/>
        <w:jc w:val="both"/>
      </w:pPr>
      <w:r>
        <w:t>на все предусмотренные законодательством РФ социальные льготы и гарантии;</w:t>
      </w:r>
    </w:p>
    <w:p w14:paraId="47E2F22A" w14:textId="77777777" w:rsidR="00A56113" w:rsidRDefault="00CC1F9E">
      <w:pPr>
        <w:pStyle w:val="1"/>
        <w:numPr>
          <w:ilvl w:val="1"/>
          <w:numId w:val="1"/>
        </w:numPr>
        <w:tabs>
          <w:tab w:val="left" w:pos="1066"/>
        </w:tabs>
        <w:ind w:firstLine="580"/>
        <w:jc w:val="both"/>
      </w:pPr>
      <w:r>
        <w:t>по вопросам, находящимся в его компетенции, вносить на рассмотрение руководителя предложения по улучшению деятельности и совершенствованию методов работы, предлагать варианты устранения имеющихся недостатков в социальной деятельности благочиний и всей епархии;</w:t>
      </w:r>
    </w:p>
    <w:p w14:paraId="68710BA6" w14:textId="77777777" w:rsidR="00A56113" w:rsidRDefault="00CC1F9E">
      <w:pPr>
        <w:pStyle w:val="1"/>
        <w:numPr>
          <w:ilvl w:val="1"/>
          <w:numId w:val="1"/>
        </w:numPr>
        <w:tabs>
          <w:tab w:val="left" w:pos="1061"/>
        </w:tabs>
        <w:ind w:firstLine="580"/>
        <w:jc w:val="both"/>
      </w:pPr>
      <w:r>
        <w:t>запрашивать в Синодальном отделе по церковной благотворительности и социальному служению информацию, необходимую для оптимизации социальной работы в благочинии, учебно-методические материалы и пособия, и т. д.;</w:t>
      </w:r>
    </w:p>
    <w:p w14:paraId="53D8C9B4" w14:textId="77777777" w:rsidR="00A56113" w:rsidRDefault="00CC1F9E">
      <w:pPr>
        <w:pStyle w:val="1"/>
        <w:numPr>
          <w:ilvl w:val="1"/>
          <w:numId w:val="1"/>
        </w:numPr>
        <w:tabs>
          <w:tab w:val="left" w:pos="1056"/>
        </w:tabs>
        <w:ind w:firstLine="580"/>
        <w:jc w:val="both"/>
      </w:pPr>
      <w:r>
        <w:t xml:space="preserve">организовывать, давать указания и координировать работу приходских и </w:t>
      </w:r>
      <w:proofErr w:type="spellStart"/>
      <w:r>
        <w:t>благочиннеческих</w:t>
      </w:r>
      <w:proofErr w:type="spellEnd"/>
      <w:r>
        <w:t xml:space="preserve"> социальных работников в сфере социальной деятельности;</w:t>
      </w:r>
    </w:p>
    <w:p w14:paraId="3EBED588" w14:textId="77777777" w:rsidR="00A56113" w:rsidRDefault="00CC1F9E">
      <w:pPr>
        <w:pStyle w:val="1"/>
        <w:numPr>
          <w:ilvl w:val="1"/>
          <w:numId w:val="1"/>
        </w:numPr>
        <w:tabs>
          <w:tab w:val="left" w:pos="1075"/>
        </w:tabs>
        <w:spacing w:after="320"/>
        <w:ind w:firstLine="580"/>
        <w:jc w:val="both"/>
      </w:pPr>
      <w:r>
        <w:t>повышать свою профессиональную квалификацию.</w:t>
      </w:r>
    </w:p>
    <w:p w14:paraId="3A12A5C3" w14:textId="77777777" w:rsidR="00A56113" w:rsidRDefault="00CC1F9E">
      <w:pPr>
        <w:pStyle w:val="1"/>
        <w:numPr>
          <w:ilvl w:val="0"/>
          <w:numId w:val="1"/>
        </w:numPr>
        <w:tabs>
          <w:tab w:val="left" w:pos="350"/>
        </w:tabs>
        <w:ind w:firstLine="0"/>
        <w:jc w:val="center"/>
      </w:pPr>
      <w:r>
        <w:rPr>
          <w:b/>
          <w:bCs/>
        </w:rPr>
        <w:t>ОТВЕТСТВЕННОСТЬ</w:t>
      </w:r>
    </w:p>
    <w:p w14:paraId="786DFE22" w14:textId="77777777" w:rsidR="00A56113" w:rsidRDefault="00CC1F9E">
      <w:pPr>
        <w:pStyle w:val="1"/>
        <w:ind w:firstLine="580"/>
        <w:jc w:val="both"/>
      </w:pPr>
      <w:r>
        <w:t>Помощник руководителя по социальной работе несет ответственность:</w:t>
      </w:r>
    </w:p>
    <w:p w14:paraId="2EBB4574" w14:textId="77777777" w:rsidR="00A56113" w:rsidRDefault="00CC1F9E">
      <w:pPr>
        <w:pStyle w:val="1"/>
        <w:numPr>
          <w:ilvl w:val="1"/>
          <w:numId w:val="1"/>
        </w:numPr>
        <w:tabs>
          <w:tab w:val="left" w:pos="1061"/>
        </w:tabs>
        <w:ind w:firstLine="580"/>
        <w:jc w:val="both"/>
      </w:pPr>
      <w:r>
        <w:t>за неисполнение или ненадлежащее исполнение без уважительных причин своих обязанностей, Устава и Правил внутреннего распорядка, требований по охране труда, пожарной безопасности, причинение материального ущерба - в пределах, определенных действующими трудовым, уголовным и гражданским законодательствами;</w:t>
      </w:r>
    </w:p>
    <w:p w14:paraId="61644A95" w14:textId="77777777" w:rsidR="00A56113" w:rsidRDefault="00CC1F9E">
      <w:pPr>
        <w:pStyle w:val="1"/>
        <w:numPr>
          <w:ilvl w:val="1"/>
          <w:numId w:val="1"/>
        </w:numPr>
        <w:tabs>
          <w:tab w:val="left" w:pos="1056"/>
        </w:tabs>
        <w:ind w:firstLine="580"/>
        <w:jc w:val="both"/>
      </w:pPr>
      <w:r>
        <w:t>за разглашение сведений о гражданах, полученных конфиденциальным или иным путем, могущих нанести ущерб чести, достоинству, правам и интересам человека - в пределах административной и юридической ответственности;</w:t>
      </w:r>
    </w:p>
    <w:p w14:paraId="5F8E0EFE" w14:textId="77777777" w:rsidR="00A56113" w:rsidRDefault="00CC1F9E">
      <w:pPr>
        <w:pStyle w:val="1"/>
        <w:numPr>
          <w:ilvl w:val="1"/>
          <w:numId w:val="1"/>
        </w:numPr>
        <w:tabs>
          <w:tab w:val="left" w:pos="1574"/>
        </w:tabs>
        <w:ind w:firstLine="580"/>
        <w:jc w:val="both"/>
      </w:pPr>
      <w:r>
        <w:t>за несоблюдение норм поведения, принятых в рамках православной этики;</w:t>
      </w:r>
    </w:p>
    <w:p w14:paraId="67E21072" w14:textId="77777777" w:rsidR="00A56113" w:rsidRDefault="00CC1F9E">
      <w:pPr>
        <w:pStyle w:val="1"/>
        <w:numPr>
          <w:ilvl w:val="1"/>
          <w:numId w:val="1"/>
        </w:numPr>
        <w:tabs>
          <w:tab w:val="left" w:pos="1574"/>
        </w:tabs>
        <w:spacing w:after="160"/>
        <w:ind w:firstLine="580"/>
        <w:jc w:val="both"/>
      </w:pPr>
      <w:r>
        <w:t>за несвоевременное предоставление отчетов по проделанной работе.</w:t>
      </w:r>
    </w:p>
    <w:p w14:paraId="669DCE03" w14:textId="77777777" w:rsidR="00A56113" w:rsidRDefault="00CC1F9E">
      <w:pPr>
        <w:pStyle w:val="1"/>
        <w:numPr>
          <w:ilvl w:val="0"/>
          <w:numId w:val="1"/>
        </w:numPr>
        <w:tabs>
          <w:tab w:val="left" w:pos="363"/>
        </w:tabs>
        <w:ind w:firstLine="0"/>
        <w:jc w:val="center"/>
      </w:pPr>
      <w:r>
        <w:rPr>
          <w:b/>
          <w:bCs/>
        </w:rPr>
        <w:t>УСЛОВИЯ РАБОТЫ</w:t>
      </w:r>
    </w:p>
    <w:p w14:paraId="4EF538CF" w14:textId="77777777" w:rsidR="00A56113" w:rsidRDefault="00CC1F9E">
      <w:pPr>
        <w:pStyle w:val="1"/>
        <w:numPr>
          <w:ilvl w:val="1"/>
          <w:numId w:val="1"/>
        </w:numPr>
        <w:tabs>
          <w:tab w:val="left" w:pos="1107"/>
        </w:tabs>
        <w:spacing w:after="300"/>
        <w:ind w:firstLine="580"/>
        <w:jc w:val="both"/>
      </w:pPr>
      <w:r>
        <w:lastRenderedPageBreak/>
        <w:t>Режим работы помощника руководителя по социальной работе определяется в соответствии с правилами внутреннего трудового распорядка, установленными в Отделе, или устанавливается в соответствии с условиями трудового договора.</w:t>
      </w:r>
    </w:p>
    <w:p w14:paraId="3091305F" w14:textId="77777777" w:rsidR="00A56113" w:rsidRDefault="00CC1F9E">
      <w:pPr>
        <w:pStyle w:val="1"/>
        <w:numPr>
          <w:ilvl w:val="0"/>
          <w:numId w:val="1"/>
        </w:numPr>
        <w:tabs>
          <w:tab w:val="left" w:pos="363"/>
        </w:tabs>
        <w:ind w:firstLine="0"/>
        <w:jc w:val="center"/>
      </w:pPr>
      <w:r>
        <w:rPr>
          <w:b/>
          <w:bCs/>
        </w:rPr>
        <w:t>ОСВОБОЖДЕНИЕ ОТ ДОЛЖНОСТИ</w:t>
      </w:r>
    </w:p>
    <w:p w14:paraId="4CF977D0" w14:textId="77777777" w:rsidR="00A56113" w:rsidRDefault="00CC1F9E">
      <w:pPr>
        <w:pStyle w:val="1"/>
        <w:numPr>
          <w:ilvl w:val="1"/>
          <w:numId w:val="1"/>
        </w:numPr>
        <w:tabs>
          <w:tab w:val="left" w:pos="1112"/>
        </w:tabs>
        <w:ind w:firstLine="580"/>
        <w:jc w:val="both"/>
      </w:pPr>
      <w:r>
        <w:t>Помощник руководителя по социальной работе может прекратить свою деятельность по собственному желанию. В этом случае он извещает о своем желании прекратить деятельность в должности и подает письменное прошение на имя руководителя не менее чем за две недели до своего увольнения.</w:t>
      </w:r>
    </w:p>
    <w:p w14:paraId="19765576" w14:textId="77777777" w:rsidR="00A56113" w:rsidRDefault="00CC1F9E">
      <w:pPr>
        <w:pStyle w:val="1"/>
        <w:numPr>
          <w:ilvl w:val="1"/>
          <w:numId w:val="1"/>
        </w:numPr>
        <w:tabs>
          <w:tab w:val="left" w:pos="1107"/>
        </w:tabs>
        <w:ind w:firstLine="580"/>
        <w:jc w:val="both"/>
      </w:pPr>
      <w:r>
        <w:t>Помимо общих оснований, предусмотренных Трудовым Кодексом, трудовой договор с помощником руководителя по социальной работе должен предусматривать, в соответствии со ст. 347 ТК РФ, и дополнительные основания к его прекращению:</w:t>
      </w:r>
    </w:p>
    <w:p w14:paraId="6BB93CBF" w14:textId="77777777" w:rsidR="00A56113" w:rsidRDefault="00CC1F9E">
      <w:pPr>
        <w:pStyle w:val="1"/>
        <w:numPr>
          <w:ilvl w:val="0"/>
          <w:numId w:val="4"/>
        </w:numPr>
        <w:tabs>
          <w:tab w:val="left" w:pos="842"/>
        </w:tabs>
        <w:ind w:firstLine="580"/>
      </w:pPr>
      <w:r>
        <w:t>наличие еретических заблуждений и их распространение, используя свой статус;</w:t>
      </w:r>
    </w:p>
    <w:p w14:paraId="3C5C6406" w14:textId="77777777" w:rsidR="00A56113" w:rsidRDefault="00CC1F9E">
      <w:pPr>
        <w:pStyle w:val="1"/>
        <w:numPr>
          <w:ilvl w:val="0"/>
          <w:numId w:val="4"/>
        </w:numPr>
        <w:tabs>
          <w:tab w:val="left" w:pos="842"/>
        </w:tabs>
        <w:ind w:firstLine="580"/>
        <w:jc w:val="both"/>
      </w:pPr>
      <w:r>
        <w:t>отсутствие необходимых навыков (не справляется со своими обязанностями);</w:t>
      </w:r>
    </w:p>
    <w:p w14:paraId="3F75FEBD" w14:textId="77777777" w:rsidR="00A56113" w:rsidRDefault="00CC1F9E">
      <w:pPr>
        <w:pStyle w:val="1"/>
        <w:numPr>
          <w:ilvl w:val="0"/>
          <w:numId w:val="4"/>
        </w:numPr>
        <w:tabs>
          <w:tab w:val="left" w:pos="842"/>
        </w:tabs>
        <w:spacing w:after="2220"/>
        <w:ind w:firstLine="580"/>
        <w:jc w:val="both"/>
      </w:pPr>
      <w:r>
        <w:t>самовольное оставление места служения.</w:t>
      </w:r>
    </w:p>
    <w:p w14:paraId="2CBA7A38" w14:textId="77777777" w:rsidR="00A56113" w:rsidRDefault="00CC1F9E">
      <w:pPr>
        <w:pStyle w:val="1"/>
        <w:spacing w:after="40" w:line="240" w:lineRule="auto"/>
        <w:ind w:firstLine="580"/>
        <w:jc w:val="both"/>
      </w:pPr>
      <w:r>
        <w:t>С инструкцией ознакомлен:</w:t>
      </w:r>
    </w:p>
    <w:p w14:paraId="08EF7CDB" w14:textId="77777777" w:rsidR="00A56113" w:rsidRDefault="00CC1F9E">
      <w:pPr>
        <w:pStyle w:val="1"/>
        <w:spacing w:after="40" w:line="240" w:lineRule="auto"/>
        <w:ind w:firstLine="580"/>
        <w:jc w:val="both"/>
      </w:pPr>
      <w:r>
        <w:t>помощник руководителя</w:t>
      </w:r>
    </w:p>
    <w:p w14:paraId="66958E1C" w14:textId="77777777" w:rsidR="00A56113" w:rsidRDefault="00CC1F9E">
      <w:pPr>
        <w:pStyle w:val="1"/>
        <w:tabs>
          <w:tab w:val="left" w:leader="underscore" w:pos="5346"/>
          <w:tab w:val="left" w:leader="underscore" w:pos="7780"/>
        </w:tabs>
        <w:spacing w:after="40" w:line="240" w:lineRule="auto"/>
        <w:ind w:firstLine="580"/>
        <w:jc w:val="both"/>
      </w:pPr>
      <w:r>
        <w:t xml:space="preserve">по социальной работе </w:t>
      </w:r>
      <w:r>
        <w:tab/>
        <w:t xml:space="preserve"> </w:t>
      </w:r>
      <w:r>
        <w:tab/>
      </w:r>
    </w:p>
    <w:p w14:paraId="1279BCFD" w14:textId="77777777" w:rsidR="00A56113" w:rsidRDefault="00CC1F9E">
      <w:pPr>
        <w:pStyle w:val="20"/>
        <w:tabs>
          <w:tab w:val="left" w:pos="3245"/>
        </w:tabs>
        <w:spacing w:after="300"/>
        <w:ind w:right="1600"/>
      </w:pPr>
      <w:r>
        <w:t>подпись</w:t>
      </w:r>
      <w:r>
        <w:tab/>
        <w:t>ФИО</w:t>
      </w:r>
    </w:p>
    <w:p w14:paraId="6353F034" w14:textId="77777777" w:rsidR="00A56113" w:rsidRDefault="00CC1F9E">
      <w:pPr>
        <w:pStyle w:val="20"/>
        <w:tabs>
          <w:tab w:val="left" w:leader="underscore" w:pos="2822"/>
        </w:tabs>
        <w:spacing w:after="160"/>
        <w:ind w:right="0"/>
      </w:pPr>
      <w:r>
        <w:t xml:space="preserve">дата </w:t>
      </w:r>
      <w:r>
        <w:tab/>
      </w:r>
    </w:p>
    <w:sectPr w:rsidR="00A56113">
      <w:pgSz w:w="11900" w:h="16840"/>
      <w:pgMar w:top="1124" w:right="815" w:bottom="1236" w:left="1668" w:header="696" w:footer="8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2AAD" w14:textId="77777777" w:rsidR="00CF6DDE" w:rsidRDefault="00CF6DDE">
      <w:r>
        <w:separator/>
      </w:r>
    </w:p>
  </w:endnote>
  <w:endnote w:type="continuationSeparator" w:id="0">
    <w:p w14:paraId="529BB113" w14:textId="77777777" w:rsidR="00CF6DDE" w:rsidRDefault="00CF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F07B" w14:textId="77777777" w:rsidR="00CF6DDE" w:rsidRDefault="00CF6DDE"/>
  </w:footnote>
  <w:footnote w:type="continuationSeparator" w:id="0">
    <w:p w14:paraId="04CBBB83" w14:textId="77777777" w:rsidR="00CF6DDE" w:rsidRDefault="00CF6D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0E4"/>
    <w:multiLevelType w:val="multilevel"/>
    <w:tmpl w:val="24DC8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8367F"/>
    <w:multiLevelType w:val="multilevel"/>
    <w:tmpl w:val="E3445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6127F6"/>
    <w:multiLevelType w:val="multilevel"/>
    <w:tmpl w:val="70DE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49104D"/>
    <w:multiLevelType w:val="multilevel"/>
    <w:tmpl w:val="11507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13"/>
    <w:rsid w:val="00357F57"/>
    <w:rsid w:val="003627B4"/>
    <w:rsid w:val="007C0FC5"/>
    <w:rsid w:val="00A56113"/>
    <w:rsid w:val="00CC1F9E"/>
    <w:rsid w:val="00C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C361"/>
  <w15:docId w15:val="{0238B1DE-5378-4FD7-A288-FA0341B8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230"/>
      <w:ind w:right="800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SOEE</dc:creator>
  <cp:keywords/>
  <cp:lastModifiedBy>Dell</cp:lastModifiedBy>
  <cp:revision>2</cp:revision>
  <dcterms:created xsi:type="dcterms:W3CDTF">2023-04-25T11:22:00Z</dcterms:created>
  <dcterms:modified xsi:type="dcterms:W3CDTF">2023-04-25T11:22:00Z</dcterms:modified>
</cp:coreProperties>
</file>